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1"/>
        <w:gridCol w:w="4271"/>
        <w:gridCol w:w="1134"/>
        <w:gridCol w:w="851"/>
        <w:gridCol w:w="1134"/>
        <w:gridCol w:w="4111"/>
      </w:tblGrid>
      <w:tr w:rsidR="00D52CCB" w:rsidTr="00D52CC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641" w:type="dxa"/>
          </w:tcPr>
          <w:p w:rsidR="00D52CCB" w:rsidRDefault="00D52CCB" w:rsidP="00B122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Činnost</w:t>
            </w:r>
          </w:p>
        </w:tc>
        <w:tc>
          <w:tcPr>
            <w:tcW w:w="4271" w:type="dxa"/>
          </w:tcPr>
          <w:p w:rsidR="00D52CCB" w:rsidRDefault="00D52CCB" w:rsidP="00B122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Riziko</w:t>
            </w:r>
          </w:p>
        </w:tc>
        <w:tc>
          <w:tcPr>
            <w:tcW w:w="1134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Pravdě-podobnost</w:t>
            </w:r>
          </w:p>
        </w:tc>
        <w:tc>
          <w:tcPr>
            <w:tcW w:w="85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Dopad</w:t>
            </w:r>
          </w:p>
        </w:tc>
        <w:tc>
          <w:tcPr>
            <w:tcW w:w="1134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Míra rizika</w:t>
            </w:r>
          </w:p>
        </w:tc>
        <w:tc>
          <w:tcPr>
            <w:tcW w:w="4111" w:type="dxa"/>
          </w:tcPr>
          <w:p w:rsidR="00D52CCB" w:rsidRDefault="00D52CCB" w:rsidP="00B122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Protikorupční opatření</w:t>
            </w:r>
          </w:p>
        </w:tc>
      </w:tr>
      <w:tr w:rsidR="00D52CCB" w:rsidTr="00D52CCB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4142" w:type="dxa"/>
            <w:gridSpan w:val="6"/>
          </w:tcPr>
          <w:p w:rsidR="00D52CCB" w:rsidRDefault="00D52CCB">
            <w:pPr>
              <w:pStyle w:val="Default"/>
              <w:rPr>
                <w:sz w:val="22"/>
                <w:szCs w:val="22"/>
              </w:rPr>
            </w:pPr>
          </w:p>
        </w:tc>
      </w:tr>
      <w:tr w:rsidR="00D52CCB" w:rsidTr="00D52CC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64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Kontrolní činnost.</w:t>
            </w:r>
          </w:p>
        </w:tc>
        <w:tc>
          <w:tcPr>
            <w:tcW w:w="427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Zkreslení výsledků kontroly ve prospěch kontrolovaného, ovlivňování výsledku kontroly, přehlížení nedostatků v činnosti zaměstnanců</w:t>
            </w:r>
            <w:r w:rsidR="00B122C9">
              <w:rPr>
                <w:sz w:val="18"/>
                <w:szCs w:val="18"/>
              </w:rPr>
              <w:t xml:space="preserve"> zotavovny</w:t>
            </w:r>
            <w:r>
              <w:rPr>
                <w:sz w:val="18"/>
                <w:szCs w:val="18"/>
              </w:rPr>
              <w:t>, tolerance chyb, účelově prováděné kontroly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52CC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52CC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52CCB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Využívání náhodných kombinací zaměstnanců provádějících kontroly a kontrolovaných úseků, nastavení vícestupňového kontrolního systému, důsledné vyžadování plnění povinností všech zaměstnanců, vyvozování osobní odpovědnosti.</w:t>
            </w:r>
          </w:p>
        </w:tc>
      </w:tr>
      <w:tr w:rsidR="00D52CCB" w:rsidTr="00D52CC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4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Hospodaření s finančními prostředky.</w:t>
            </w:r>
          </w:p>
        </w:tc>
        <w:tc>
          <w:tcPr>
            <w:tcW w:w="427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Neprůkazné vyřazování a likvidace přebytečného a neupotřebitelného majetku, nedostatečná příprava na inventarizaci, využívání</w:t>
            </w:r>
            <w:r w:rsidR="00B122C9">
              <w:rPr>
                <w:sz w:val="18"/>
                <w:szCs w:val="18"/>
              </w:rPr>
              <w:t xml:space="preserve"> majetku zotavovny</w:t>
            </w:r>
            <w:r>
              <w:rPr>
                <w:sz w:val="18"/>
                <w:szCs w:val="18"/>
              </w:rPr>
              <w:t xml:space="preserve"> mimo pracovní povinnosti, </w:t>
            </w:r>
            <w:proofErr w:type="spellStart"/>
            <w:r>
              <w:rPr>
                <w:sz w:val="18"/>
                <w:szCs w:val="18"/>
              </w:rPr>
              <w:t>neevidence</w:t>
            </w:r>
            <w:proofErr w:type="spellEnd"/>
            <w:r>
              <w:rPr>
                <w:sz w:val="18"/>
                <w:szCs w:val="18"/>
              </w:rPr>
              <w:t xml:space="preserve"> a neprojednávání návrhů ve věcech škod a ztrát, nevýhodné ceny při odprodeji majetku.</w:t>
            </w:r>
            <w:r w:rsidR="006150E4">
              <w:rPr>
                <w:sz w:val="18"/>
                <w:szCs w:val="18"/>
              </w:rPr>
              <w:t xml:space="preserve"> Vznik manka.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52CC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150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6150E4"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Striktní dodržování platných předpisů, řádná evidence a hospodaření, komisionální rozhodování o způsobu naložení</w:t>
            </w:r>
            <w:r w:rsidR="00B122C9">
              <w:rPr>
                <w:sz w:val="18"/>
                <w:szCs w:val="18"/>
              </w:rPr>
              <w:t xml:space="preserve"> s majetke</w:t>
            </w:r>
            <w:r>
              <w:rPr>
                <w:sz w:val="18"/>
                <w:szCs w:val="18"/>
              </w:rPr>
              <w:t>m, důsledné ověřování správnosti účetních dokladů.</w:t>
            </w:r>
            <w:r w:rsidR="006150E4">
              <w:rPr>
                <w:sz w:val="18"/>
                <w:szCs w:val="18"/>
              </w:rPr>
              <w:t xml:space="preserve"> Pravidelná a důkladná kontrola finančních prostředků v pokladně a na jednotlivých střediscích.</w:t>
            </w:r>
          </w:p>
        </w:tc>
      </w:tr>
      <w:tr w:rsidR="00D52CCB" w:rsidTr="00D52CC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41" w:type="dxa"/>
          </w:tcPr>
          <w:p w:rsidR="00D52CCB" w:rsidRDefault="00D52CCB" w:rsidP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Oblast poskytování ubytování</w:t>
            </w:r>
          </w:p>
        </w:tc>
        <w:tc>
          <w:tcPr>
            <w:tcW w:w="4271" w:type="dxa"/>
          </w:tcPr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Poskytovat ubytovací </w:t>
            </w:r>
            <w:r w:rsidR="006150E4">
              <w:rPr>
                <w:sz w:val="18"/>
                <w:szCs w:val="18"/>
              </w:rPr>
              <w:t>služby bez</w:t>
            </w:r>
            <w:r>
              <w:rPr>
                <w:sz w:val="18"/>
                <w:szCs w:val="18"/>
              </w:rPr>
              <w:t xml:space="preserve"> řádné evidence, nekontrolované provádění </w:t>
            </w:r>
            <w:proofErr w:type="spellStart"/>
            <w:r>
              <w:rPr>
                <w:sz w:val="18"/>
                <w:szCs w:val="18"/>
              </w:rPr>
              <w:t>storen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6150E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150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6150E4"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prostřednictvím třetí osoby, detailní zprá</w:t>
            </w:r>
            <w:r w:rsidR="006150E4">
              <w:rPr>
                <w:sz w:val="18"/>
                <w:szCs w:val="18"/>
              </w:rPr>
              <w:t>vy</w:t>
            </w:r>
            <w:r>
              <w:rPr>
                <w:sz w:val="18"/>
                <w:szCs w:val="18"/>
              </w:rPr>
              <w:t>, vícestupňové</w:t>
            </w:r>
            <w:r w:rsidR="006150E4">
              <w:rPr>
                <w:sz w:val="18"/>
                <w:szCs w:val="18"/>
              </w:rPr>
              <w:t xml:space="preserve"> rozhodování o případném </w:t>
            </w:r>
            <w:proofErr w:type="spellStart"/>
            <w:r w:rsidR="006150E4">
              <w:rPr>
                <w:sz w:val="18"/>
                <w:szCs w:val="18"/>
              </w:rPr>
              <w:t>stornu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52CCB" w:rsidTr="00D52CC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64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Oblast </w:t>
            </w:r>
            <w:r w:rsidR="006D767A">
              <w:rPr>
                <w:sz w:val="18"/>
                <w:szCs w:val="18"/>
              </w:rPr>
              <w:t xml:space="preserve"> restauračních</w:t>
            </w:r>
            <w:proofErr w:type="gramEnd"/>
            <w:r w:rsidR="006D767A">
              <w:rPr>
                <w:sz w:val="18"/>
                <w:szCs w:val="18"/>
              </w:rPr>
              <w:t xml:space="preserve"> služeb</w:t>
            </w:r>
          </w:p>
        </w:tc>
        <w:tc>
          <w:tcPr>
            <w:tcW w:w="4271" w:type="dxa"/>
          </w:tcPr>
          <w:p w:rsidR="00D52CCB" w:rsidRDefault="00D52CCB" w:rsidP="00615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Zkreslování</w:t>
            </w:r>
            <w:r w:rsidR="006150E4">
              <w:rPr>
                <w:sz w:val="18"/>
                <w:szCs w:val="18"/>
              </w:rPr>
              <w:t xml:space="preserve"> tržeb, dokupování vlastního zboží, záměna zboží, využívání zaměstnaneckých výhod ve prospěch třetí osoby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6150E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150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6150E4">
              <w:rPr>
                <w:sz w:val="18"/>
                <w:szCs w:val="18"/>
              </w:rPr>
              <w:t>16</w:t>
            </w:r>
          </w:p>
        </w:tc>
        <w:tc>
          <w:tcPr>
            <w:tcW w:w="411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Výběr kompetentních zaměstnanců, prosazování odborné kvalifikace, nezneužívání postavení, ověření a kontrola třetí osobou.</w:t>
            </w:r>
          </w:p>
        </w:tc>
      </w:tr>
      <w:tr w:rsidR="00D52CCB" w:rsidTr="00D52CC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64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Přístup a nakládání s citlivými a utajovanými informacemi.</w:t>
            </w:r>
          </w:p>
        </w:tc>
        <w:tc>
          <w:tcPr>
            <w:tcW w:w="427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Neoprávněné nakládání, zneužití případně únik informací.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52CC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52CC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D52CCB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52CCB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D52CCB" w:rsidRDefault="00D52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Výběr zaměstnanců s vysokým stupněm morálních vlastností. Pravidelná školení.</w:t>
            </w:r>
          </w:p>
          <w:p w:rsidR="006150E4" w:rsidRDefault="006150E4">
            <w:pPr>
              <w:pStyle w:val="Default"/>
              <w:rPr>
                <w:sz w:val="18"/>
                <w:szCs w:val="18"/>
              </w:rPr>
            </w:pPr>
          </w:p>
        </w:tc>
      </w:tr>
      <w:tr w:rsidR="0041681C" w:rsidTr="0041681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C" w:rsidRDefault="004168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Personální pravomoc.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C" w:rsidRDefault="004168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Neobjektivní hodnocení, uplatňování osobních vazeb, sympatií a zvýhodňování popřípadě poškození určitých zaměstnanců při obsazování</w:t>
            </w:r>
            <w:r w:rsidR="006150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pracovního místa. Ovlivňování členů komisí.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41681C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1681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41681C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150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41681C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6150E4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C" w:rsidRDefault="004168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Transparentnost v rozhodovacím procesu, jasná kritéria při výběru zaměstnanců a jejich dodržování, dodržování a vyžadování plnění předpisů, rozhodování ve spolupráci s poradními orgány, několikastupňová kontrola.</w:t>
            </w:r>
          </w:p>
        </w:tc>
      </w:tr>
      <w:tr w:rsidR="00B122C9" w:rsidTr="00B122C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Řídící pravomoc.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Uplatňování osobních vazeb a sympatií, podávání nepřesných či nepravdivých informací nadřízenému orgánu, ovlivňování podřízených, preference některých kandidátů uplatňováním osobních vazeb a sympatií nad zkušenostmi a kvalifikací, preference za úplatky a jiné výhody, osobní zájmy a zvýhodňování příbuzných a známých, zkreslení výsledků kontroly, zneužití pravomoci.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</w:p>
          <w:p w:rsidR="00B122C9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C9" w:rsidRDefault="00B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Dodržování předpisů a stanovených kritérií při rozhodování, rozhodování na základě podkladů od poradních orgánů, kontrolní systém, zveřejňování informací.</w:t>
            </w:r>
          </w:p>
        </w:tc>
      </w:tr>
    </w:tbl>
    <w:p w:rsidR="00D52CCB" w:rsidRPr="00D52CCB" w:rsidRDefault="00D52CCB" w:rsidP="00D52CCB"/>
    <w:sectPr w:rsidR="00D52CCB" w:rsidRPr="00D52CCB" w:rsidSect="00D52CC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F2" w:rsidRDefault="008200F2" w:rsidP="00D52CCB">
      <w:pPr>
        <w:spacing w:after="0" w:line="240" w:lineRule="auto"/>
      </w:pPr>
      <w:r>
        <w:separator/>
      </w:r>
    </w:p>
  </w:endnote>
  <w:endnote w:type="continuationSeparator" w:id="0">
    <w:p w:rsidR="008200F2" w:rsidRDefault="008200F2" w:rsidP="00D5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F2" w:rsidRDefault="008200F2" w:rsidP="00D52CCB">
      <w:pPr>
        <w:spacing w:after="0" w:line="240" w:lineRule="auto"/>
      </w:pPr>
      <w:r>
        <w:separator/>
      </w:r>
    </w:p>
  </w:footnote>
  <w:footnote w:type="continuationSeparator" w:id="0">
    <w:p w:rsidR="008200F2" w:rsidRDefault="008200F2" w:rsidP="00D5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CB" w:rsidRDefault="00D52CCB">
    <w:pPr>
      <w:pStyle w:val="Zhlav"/>
    </w:pPr>
    <w:r>
      <w:rPr>
        <w:b/>
        <w:bCs/>
      </w:rPr>
      <w:t xml:space="preserve">Zotavovna Vězeňské služby </w:t>
    </w:r>
    <w:proofErr w:type="gramStart"/>
    <w:r>
      <w:rPr>
        <w:b/>
        <w:bCs/>
      </w:rPr>
      <w:t xml:space="preserve">ČR                                                    </w:t>
    </w:r>
    <w:r w:rsidR="00B122C9">
      <w:rPr>
        <w:b/>
        <w:bCs/>
      </w:rPr>
      <w:t xml:space="preserve">         </w:t>
    </w:r>
    <w:r>
      <w:rPr>
        <w:b/>
        <w:bCs/>
      </w:rPr>
      <w:t>Katalog</w:t>
    </w:r>
    <w:proofErr w:type="gramEnd"/>
    <w:r>
      <w:rPr>
        <w:b/>
        <w:bCs/>
      </w:rPr>
      <w:t xml:space="preserve"> korupčních rizik</w:t>
    </w:r>
  </w:p>
  <w:p w:rsidR="00B122C9" w:rsidRDefault="00B122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CCB"/>
    <w:rsid w:val="003A0DF7"/>
    <w:rsid w:val="0041681C"/>
    <w:rsid w:val="006150E4"/>
    <w:rsid w:val="006D767A"/>
    <w:rsid w:val="008200F2"/>
    <w:rsid w:val="009701B5"/>
    <w:rsid w:val="00B122C9"/>
    <w:rsid w:val="00D5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2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5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2CCB"/>
  </w:style>
  <w:style w:type="paragraph" w:styleId="Zpat">
    <w:name w:val="footer"/>
    <w:basedOn w:val="Normln"/>
    <w:link w:val="ZpatChar"/>
    <w:uiPriority w:val="99"/>
    <w:semiHidden/>
    <w:unhideWhenUsed/>
    <w:rsid w:val="00D5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2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2016-04-04T08:24:00Z</dcterms:created>
  <dcterms:modified xsi:type="dcterms:W3CDTF">2016-04-04T09:18:00Z</dcterms:modified>
</cp:coreProperties>
</file>