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F6" w:rsidRDefault="000134F6" w:rsidP="008F51AE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>
            <wp:extent cx="1362075" cy="780702"/>
            <wp:effectExtent l="19050" t="0" r="9525" b="0"/>
            <wp:docPr id="1" name="Obrázek 0" descr="Logo Zotavovny malé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otavovny malé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78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F6" w:rsidRDefault="000134F6" w:rsidP="008F51AE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27A2" w:rsidRPr="000134F6" w:rsidRDefault="00000424" w:rsidP="000134F6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4F6">
        <w:rPr>
          <w:rFonts w:ascii="Times New Roman" w:hAnsi="Times New Roman" w:cs="Times New Roman"/>
          <w:b/>
          <w:sz w:val="40"/>
          <w:szCs w:val="40"/>
        </w:rPr>
        <w:t>UBYTOVACÍ ŘÁD</w:t>
      </w:r>
    </w:p>
    <w:p w:rsidR="00D44684" w:rsidRDefault="00D44684" w:rsidP="000134F6">
      <w:pPr>
        <w:pStyle w:val="Bezmezer"/>
        <w:jc w:val="center"/>
        <w:rPr>
          <w:rFonts w:ascii="Times New Roman" w:hAnsi="Times New Roman" w:cs="Times New Roman"/>
        </w:rPr>
      </w:pPr>
    </w:p>
    <w:p w:rsidR="00F009AA" w:rsidRPr="00205911" w:rsidRDefault="00B5628A" w:rsidP="000134F6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Zotavovny Vězeňské služby České republiky, PRAHA</w:t>
      </w:r>
    </w:p>
    <w:p w:rsidR="00F009AA" w:rsidRDefault="00F009AA" w:rsidP="000134F6">
      <w:pPr>
        <w:pStyle w:val="Bezmezer"/>
        <w:jc w:val="center"/>
        <w:rPr>
          <w:rFonts w:ascii="Times New Roman" w:hAnsi="Times New Roman" w:cs="Times New Roman"/>
        </w:rPr>
      </w:pPr>
    </w:p>
    <w:p w:rsidR="00F009AA" w:rsidRDefault="00F009AA" w:rsidP="000134F6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</w:t>
      </w:r>
      <w:r w:rsidR="00C36B1F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>jen „hotel“</w:t>
      </w:r>
      <w:r w:rsidR="000A76A2">
        <w:rPr>
          <w:rFonts w:ascii="Times New Roman" w:hAnsi="Times New Roman" w:cs="Times New Roman"/>
        </w:rPr>
        <w:t xml:space="preserve"> nebo „ubytovatel“</w:t>
      </w:r>
      <w:r>
        <w:rPr>
          <w:rFonts w:ascii="Times New Roman" w:hAnsi="Times New Roman" w:cs="Times New Roman"/>
        </w:rPr>
        <w:t>)</w:t>
      </w:r>
    </w:p>
    <w:p w:rsidR="00F009AA" w:rsidRDefault="00F009AA" w:rsidP="000134F6">
      <w:pPr>
        <w:pStyle w:val="Bezmezer"/>
        <w:jc w:val="center"/>
        <w:rPr>
          <w:rFonts w:ascii="Times New Roman" w:hAnsi="Times New Roman" w:cs="Times New Roman"/>
        </w:rPr>
      </w:pPr>
    </w:p>
    <w:p w:rsidR="00F009AA" w:rsidRDefault="00F009AA" w:rsidP="000134F6">
      <w:pPr>
        <w:pStyle w:val="Bezmezer"/>
        <w:jc w:val="center"/>
        <w:rPr>
          <w:rFonts w:ascii="Times New Roman" w:hAnsi="Times New Roman" w:cs="Times New Roman"/>
        </w:rPr>
      </w:pPr>
    </w:p>
    <w:p w:rsidR="00F009AA" w:rsidRDefault="00B5628A" w:rsidP="000134F6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 Na Květnici 1105/10, 140 00 Praha 4</w:t>
      </w:r>
    </w:p>
    <w:p w:rsidR="00B5628A" w:rsidRDefault="00B5628A" w:rsidP="000134F6">
      <w:pPr>
        <w:pStyle w:val="Bezmezer"/>
        <w:jc w:val="center"/>
        <w:rPr>
          <w:rFonts w:ascii="Times New Roman" w:hAnsi="Times New Roman" w:cs="Times New Roman"/>
        </w:rPr>
      </w:pPr>
    </w:p>
    <w:p w:rsidR="00F009AA" w:rsidRDefault="00F009AA" w:rsidP="000134F6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 w:rsidR="00B5628A">
        <w:rPr>
          <w:rFonts w:ascii="Times New Roman" w:hAnsi="Times New Roman" w:cs="Times New Roman"/>
        </w:rPr>
        <w:t>65997964</w:t>
      </w:r>
    </w:p>
    <w:p w:rsidR="00F009AA" w:rsidRDefault="00F009AA" w:rsidP="000134F6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 w:rsidRPr="00F009AA">
        <w:rPr>
          <w:rFonts w:ascii="Times New Roman" w:hAnsi="Times New Roman" w:cs="Times New Roman"/>
        </w:rPr>
        <w:t xml:space="preserve"> </w:t>
      </w:r>
      <w:r w:rsidR="00B5628A">
        <w:rPr>
          <w:rFonts w:ascii="Times New Roman" w:hAnsi="Times New Roman" w:cs="Times New Roman"/>
        </w:rPr>
        <w:t>CZ65997964</w:t>
      </w:r>
    </w:p>
    <w:p w:rsidR="00F009AA" w:rsidRPr="00F009AA" w:rsidRDefault="00B5628A" w:rsidP="000134F6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Zastoupené ředitelem (statutárním zástupcem) Bc. Pavlem Krausem</w:t>
      </w:r>
    </w:p>
    <w:p w:rsidR="00F009AA" w:rsidRDefault="00F009AA" w:rsidP="008F51AE">
      <w:pPr>
        <w:pStyle w:val="Bezmezer"/>
        <w:rPr>
          <w:rFonts w:ascii="Times New Roman" w:hAnsi="Times New Roman" w:cs="Times New Roman"/>
        </w:rPr>
      </w:pPr>
    </w:p>
    <w:p w:rsidR="00F009AA" w:rsidRDefault="00F009AA" w:rsidP="008F51AE">
      <w:pPr>
        <w:pStyle w:val="Bezmezer"/>
        <w:rPr>
          <w:rFonts w:ascii="Times New Roman" w:hAnsi="Times New Roman" w:cs="Times New Roman"/>
        </w:rPr>
      </w:pPr>
    </w:p>
    <w:p w:rsidR="00F009AA" w:rsidRDefault="00F009AA" w:rsidP="008F51AE">
      <w:pPr>
        <w:pStyle w:val="Bezmezer"/>
        <w:rPr>
          <w:rFonts w:ascii="Times New Roman" w:hAnsi="Times New Roman" w:cs="Times New Roman"/>
        </w:rPr>
      </w:pPr>
    </w:p>
    <w:p w:rsidR="00D44684" w:rsidRPr="00A26883" w:rsidRDefault="007E1239" w:rsidP="00971BE8">
      <w:pPr>
        <w:pStyle w:val="Bezmezer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Podmínky uzavření smlouvy o u</w:t>
      </w:r>
      <w:r w:rsidR="001A5750">
        <w:rPr>
          <w:rFonts w:ascii="Times New Roman" w:hAnsi="Times New Roman" w:cs="Times New Roman"/>
          <w:b/>
        </w:rPr>
        <w:t>bytování</w:t>
      </w:r>
    </w:p>
    <w:p w:rsidR="00D44684" w:rsidRPr="00971BE8" w:rsidRDefault="00D44684" w:rsidP="008F51AE">
      <w:pPr>
        <w:pStyle w:val="Bezmezer"/>
        <w:rPr>
          <w:rFonts w:ascii="Times New Roman" w:hAnsi="Times New Roman" w:cs="Times New Roman"/>
          <w:b/>
        </w:rPr>
      </w:pPr>
    </w:p>
    <w:p w:rsidR="00C36B1F" w:rsidRDefault="00C36B1F" w:rsidP="008F51AE">
      <w:pPr>
        <w:pStyle w:val="Bezmezer"/>
        <w:rPr>
          <w:rFonts w:ascii="Times New Roman" w:hAnsi="Times New Roman" w:cs="Times New Roman"/>
        </w:rPr>
      </w:pPr>
    </w:p>
    <w:p w:rsidR="008F5592" w:rsidRPr="008F5592" w:rsidRDefault="00074A3A" w:rsidP="00971BE8">
      <w:pPr>
        <w:pStyle w:val="Bezmezer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DC6EF9">
        <w:rPr>
          <w:rFonts w:ascii="Times New Roman" w:hAnsi="Times New Roman" w:cs="Times New Roman"/>
        </w:rPr>
        <w:t>Ubytování hostů v</w:t>
      </w:r>
      <w:r w:rsidR="00C36B1F">
        <w:rPr>
          <w:rFonts w:ascii="Times New Roman" w:hAnsi="Times New Roman" w:cs="Times New Roman"/>
        </w:rPr>
        <w:t xml:space="preserve"> </w:t>
      </w:r>
      <w:r w:rsidR="00B5628A">
        <w:rPr>
          <w:rFonts w:ascii="Times New Roman" w:hAnsi="Times New Roman" w:cs="Times New Roman"/>
        </w:rPr>
        <w:t>hotelu</w:t>
      </w:r>
      <w:r w:rsidR="00C36B1F">
        <w:rPr>
          <w:rFonts w:ascii="Times New Roman" w:hAnsi="Times New Roman" w:cs="Times New Roman"/>
        </w:rPr>
        <w:t xml:space="preserve"> </w:t>
      </w:r>
      <w:r w:rsidR="00B5628A" w:rsidRPr="00B5628A">
        <w:rPr>
          <w:rFonts w:ascii="Times New Roman" w:hAnsi="Times New Roman" w:cs="Times New Roman"/>
          <w:i/>
        </w:rPr>
        <w:t xml:space="preserve">Zotavovna VS </w:t>
      </w:r>
      <w:r w:rsidR="00B5628A">
        <w:rPr>
          <w:rFonts w:ascii="Times New Roman" w:hAnsi="Times New Roman" w:cs="Times New Roman"/>
          <w:i/>
        </w:rPr>
        <w:t>Č</w:t>
      </w:r>
      <w:r w:rsidR="00B5628A" w:rsidRPr="00B5628A">
        <w:rPr>
          <w:rFonts w:ascii="Times New Roman" w:hAnsi="Times New Roman" w:cs="Times New Roman"/>
          <w:i/>
        </w:rPr>
        <w:t>R Praha</w:t>
      </w:r>
      <w:r w:rsidR="00C36B1F">
        <w:rPr>
          <w:rFonts w:ascii="Times New Roman" w:hAnsi="Times New Roman" w:cs="Times New Roman"/>
        </w:rPr>
        <w:t xml:space="preserve"> </w:t>
      </w:r>
      <w:r w:rsidR="005B4938" w:rsidRPr="00DC6EF9">
        <w:rPr>
          <w:rFonts w:ascii="Times New Roman" w:hAnsi="Times New Roman" w:cs="Times New Roman"/>
        </w:rPr>
        <w:t>se uskutečňuje na základě smlouvy o </w:t>
      </w:r>
      <w:r w:rsidRPr="00DC6EF9">
        <w:rPr>
          <w:rFonts w:ascii="Times New Roman" w:hAnsi="Times New Roman" w:cs="Times New Roman"/>
        </w:rPr>
        <w:t xml:space="preserve">ubytování </w:t>
      </w:r>
      <w:r w:rsidR="00C80EB5" w:rsidRPr="00DC6EF9">
        <w:rPr>
          <w:rFonts w:ascii="Times New Roman" w:hAnsi="Times New Roman" w:cs="Times New Roman"/>
        </w:rPr>
        <w:t xml:space="preserve">uzavřené </w:t>
      </w:r>
      <w:r w:rsidRPr="00DC6EF9">
        <w:rPr>
          <w:rFonts w:ascii="Times New Roman" w:hAnsi="Times New Roman" w:cs="Times New Roman"/>
        </w:rPr>
        <w:t xml:space="preserve">podle </w:t>
      </w:r>
      <w:r w:rsidR="000A76A2">
        <w:rPr>
          <w:rFonts w:ascii="Times New Roman" w:hAnsi="Times New Roman" w:cs="Times New Roman"/>
        </w:rPr>
        <w:t xml:space="preserve">ustanovení </w:t>
      </w:r>
      <w:r w:rsidRPr="00DC6EF9">
        <w:rPr>
          <w:rFonts w:ascii="Times New Roman" w:hAnsi="Times New Roman" w:cs="Times New Roman"/>
        </w:rPr>
        <w:t xml:space="preserve">§ 2326 a následujících zák. č. 89/2012 Sb., občanský </w:t>
      </w:r>
      <w:r w:rsidRPr="00A262B1">
        <w:rPr>
          <w:rFonts w:ascii="Times New Roman" w:hAnsi="Times New Roman" w:cs="Times New Roman"/>
        </w:rPr>
        <w:t>zákoník</w:t>
      </w:r>
      <w:r w:rsidR="005B4938" w:rsidRPr="00A262B1">
        <w:rPr>
          <w:rFonts w:ascii="Times New Roman" w:hAnsi="Times New Roman" w:cs="Times New Roman"/>
        </w:rPr>
        <w:t xml:space="preserve">, na jejímž základě </w:t>
      </w:r>
      <w:r w:rsidR="00A262B1" w:rsidRPr="00971BE8">
        <w:rPr>
          <w:rFonts w:ascii="Times New Roman" w:hAnsi="Times New Roman" w:cs="Times New Roman"/>
        </w:rPr>
        <w:t>h</w:t>
      </w:r>
      <w:r w:rsidR="005B4938" w:rsidRPr="00971BE8">
        <w:rPr>
          <w:rFonts w:ascii="Times New Roman" w:hAnsi="Times New Roman" w:cs="Times New Roman"/>
        </w:rPr>
        <w:t>otel</w:t>
      </w:r>
      <w:r w:rsidR="00B5628A">
        <w:rPr>
          <w:rFonts w:ascii="Times New Roman" w:hAnsi="Times New Roman" w:cs="Times New Roman"/>
        </w:rPr>
        <w:t xml:space="preserve"> </w:t>
      </w:r>
      <w:r w:rsidR="005B4938" w:rsidRPr="00DC6EF9">
        <w:rPr>
          <w:rFonts w:ascii="Times New Roman" w:hAnsi="Times New Roman" w:cs="Times New Roman"/>
        </w:rPr>
        <w:t xml:space="preserve">(dále jen „ubytovatel“) poskytuje ubytovanému přechodné ubytování </w:t>
      </w:r>
      <w:r w:rsidR="00DC6EF9" w:rsidRPr="00DC6EF9">
        <w:rPr>
          <w:rFonts w:ascii="Times New Roman" w:hAnsi="Times New Roman" w:cs="Times New Roman"/>
        </w:rPr>
        <w:t xml:space="preserve">na ujednanou dobu nebo na dobu vyplývající z účelu ubytování v zařízení k tomu určeném a </w:t>
      </w:r>
      <w:r w:rsidR="00DC6EF9">
        <w:rPr>
          <w:rFonts w:ascii="Times New Roman" w:hAnsi="Times New Roman" w:cs="Times New Roman"/>
        </w:rPr>
        <w:t>ubytovaný</w:t>
      </w:r>
      <w:r w:rsidR="00DC6EF9" w:rsidRPr="00DC6EF9">
        <w:rPr>
          <w:rFonts w:ascii="Times New Roman" w:hAnsi="Times New Roman" w:cs="Times New Roman"/>
        </w:rPr>
        <w:t xml:space="preserve"> </w:t>
      </w:r>
      <w:r w:rsidR="00ED6B4F">
        <w:rPr>
          <w:rFonts w:ascii="Times New Roman" w:hAnsi="Times New Roman" w:cs="Times New Roman"/>
        </w:rPr>
        <w:t xml:space="preserve">(dále také </w:t>
      </w:r>
      <w:r w:rsidR="000A76A2">
        <w:rPr>
          <w:rFonts w:ascii="Times New Roman" w:hAnsi="Times New Roman" w:cs="Times New Roman"/>
        </w:rPr>
        <w:t xml:space="preserve">jen </w:t>
      </w:r>
      <w:r w:rsidR="00ED6B4F">
        <w:rPr>
          <w:rFonts w:ascii="Times New Roman" w:hAnsi="Times New Roman" w:cs="Times New Roman"/>
        </w:rPr>
        <w:t xml:space="preserve">„host“) </w:t>
      </w:r>
      <w:r w:rsidR="00DC6EF9" w:rsidRPr="00DC6EF9">
        <w:rPr>
          <w:rFonts w:ascii="Times New Roman" w:hAnsi="Times New Roman" w:cs="Times New Roman"/>
        </w:rPr>
        <w:t xml:space="preserve">se zavazuje zaplatit ubytovateli za ubytování a za služby </w:t>
      </w:r>
      <w:r w:rsidR="000A76A2">
        <w:rPr>
          <w:rFonts w:ascii="Times New Roman" w:hAnsi="Times New Roman" w:cs="Times New Roman"/>
        </w:rPr>
        <w:t xml:space="preserve">s ním </w:t>
      </w:r>
      <w:r w:rsidR="00DC6EF9" w:rsidRPr="00DC6EF9">
        <w:rPr>
          <w:rFonts w:ascii="Times New Roman" w:hAnsi="Times New Roman" w:cs="Times New Roman"/>
        </w:rPr>
        <w:t xml:space="preserve">spojené ve lhůtě stanovené </w:t>
      </w:r>
      <w:r w:rsidR="00C80EB5">
        <w:rPr>
          <w:rFonts w:ascii="Times New Roman" w:hAnsi="Times New Roman" w:cs="Times New Roman"/>
        </w:rPr>
        <w:t xml:space="preserve">tímto </w:t>
      </w:r>
      <w:r w:rsidR="00DC6EF9" w:rsidRPr="00DC6EF9">
        <w:rPr>
          <w:rFonts w:ascii="Times New Roman" w:hAnsi="Times New Roman" w:cs="Times New Roman"/>
        </w:rPr>
        <w:t>ubytovacím řádem</w:t>
      </w:r>
      <w:r w:rsidR="00C80EB5">
        <w:rPr>
          <w:rFonts w:ascii="Times New Roman" w:hAnsi="Times New Roman" w:cs="Times New Roman"/>
        </w:rPr>
        <w:t xml:space="preserve"> </w:t>
      </w:r>
      <w:r w:rsidR="005B4938" w:rsidRPr="00C80EB5">
        <w:rPr>
          <w:rFonts w:ascii="Times New Roman" w:hAnsi="Times New Roman" w:cs="Times New Roman"/>
        </w:rPr>
        <w:t xml:space="preserve">(dále </w:t>
      </w:r>
      <w:r w:rsidR="000A76A2">
        <w:rPr>
          <w:rFonts w:ascii="Times New Roman" w:hAnsi="Times New Roman" w:cs="Times New Roman"/>
        </w:rPr>
        <w:t xml:space="preserve">také </w:t>
      </w:r>
      <w:r w:rsidR="005B4938" w:rsidRPr="00C80EB5">
        <w:rPr>
          <w:rFonts w:ascii="Times New Roman" w:hAnsi="Times New Roman" w:cs="Times New Roman"/>
        </w:rPr>
        <w:t>jen „smlouva“)</w:t>
      </w:r>
      <w:r w:rsidRPr="00C80EB5">
        <w:rPr>
          <w:rFonts w:ascii="Times New Roman" w:hAnsi="Times New Roman" w:cs="Times New Roman"/>
        </w:rPr>
        <w:t>.</w:t>
      </w:r>
    </w:p>
    <w:p w:rsidR="008F5592" w:rsidRPr="00C80EB5" w:rsidRDefault="008F5592" w:rsidP="008F51AE">
      <w:pPr>
        <w:pStyle w:val="Bezmezer"/>
        <w:ind w:firstLine="360"/>
        <w:jc w:val="both"/>
        <w:rPr>
          <w:rFonts w:ascii="Times New Roman" w:hAnsi="Times New Roman" w:cs="Times New Roman"/>
        </w:rPr>
      </w:pPr>
    </w:p>
    <w:p w:rsidR="004534A2" w:rsidRPr="003A56E1" w:rsidRDefault="00074A3A" w:rsidP="00971BE8">
      <w:pPr>
        <w:pStyle w:val="Bezmezer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074A3A">
        <w:rPr>
          <w:rFonts w:ascii="Times New Roman" w:hAnsi="Times New Roman" w:cs="Times New Roman"/>
        </w:rPr>
        <w:t xml:space="preserve">Smlouva o ubytování je uzavřena </w:t>
      </w:r>
      <w:r w:rsidR="007845D7">
        <w:rPr>
          <w:rFonts w:ascii="Times New Roman" w:hAnsi="Times New Roman" w:cs="Times New Roman"/>
        </w:rPr>
        <w:t xml:space="preserve">vždy písemně. </w:t>
      </w:r>
      <w:r w:rsidR="00987AA2">
        <w:rPr>
          <w:rFonts w:ascii="Times New Roman" w:hAnsi="Times New Roman" w:cs="Times New Roman"/>
        </w:rPr>
        <w:t xml:space="preserve">K dodržení požadavku formy postačí </w:t>
      </w:r>
      <w:r w:rsidR="007845D7">
        <w:rPr>
          <w:rFonts w:ascii="Times New Roman" w:hAnsi="Times New Roman" w:cs="Times New Roman"/>
        </w:rPr>
        <w:t>alespoň písemné potvrzení objednávky rezervace</w:t>
      </w:r>
      <w:r w:rsidR="00944485">
        <w:rPr>
          <w:rFonts w:ascii="Times New Roman" w:hAnsi="Times New Roman" w:cs="Times New Roman"/>
        </w:rPr>
        <w:t xml:space="preserve"> či vyplnění registrační karty</w:t>
      </w:r>
    </w:p>
    <w:p w:rsidR="008F5592" w:rsidRDefault="008F5592" w:rsidP="008F51AE">
      <w:pPr>
        <w:pStyle w:val="Bezmezer"/>
        <w:ind w:left="1152"/>
        <w:jc w:val="both"/>
        <w:rPr>
          <w:rFonts w:ascii="Times New Roman" w:hAnsi="Times New Roman" w:cs="Times New Roman"/>
        </w:rPr>
      </w:pPr>
    </w:p>
    <w:p w:rsidR="005B7AA6" w:rsidRDefault="00651718" w:rsidP="00971BE8">
      <w:pPr>
        <w:pStyle w:val="Bezmezer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výslovně neupravená smlouvou o ubytování jsou upraveny tímto ubytovacím řádem a ceníkem služeb</w:t>
      </w:r>
      <w:r w:rsidR="00282255">
        <w:rPr>
          <w:rFonts w:ascii="Times New Roman" w:hAnsi="Times New Roman" w:cs="Times New Roman"/>
        </w:rPr>
        <w:t xml:space="preserve"> ubytovatele</w:t>
      </w:r>
      <w:r w:rsidR="00074A3A" w:rsidRPr="00074A3A">
        <w:rPr>
          <w:rFonts w:ascii="Times New Roman" w:hAnsi="Times New Roman" w:cs="Times New Roman"/>
        </w:rPr>
        <w:t xml:space="preserve">. </w:t>
      </w:r>
      <w:r w:rsidR="00D44684">
        <w:rPr>
          <w:rFonts w:ascii="Times New Roman" w:hAnsi="Times New Roman" w:cs="Times New Roman"/>
        </w:rPr>
        <w:t>Stanoví-li ubytovací smlouva něco jiného než tento ubytovací řád</w:t>
      </w:r>
      <w:r w:rsidR="00282255">
        <w:rPr>
          <w:rFonts w:ascii="Times New Roman" w:hAnsi="Times New Roman" w:cs="Times New Roman"/>
        </w:rPr>
        <w:t xml:space="preserve"> a/nebo ceník ubytovatele</w:t>
      </w:r>
      <w:r w:rsidR="00D44684">
        <w:rPr>
          <w:rFonts w:ascii="Times New Roman" w:hAnsi="Times New Roman" w:cs="Times New Roman"/>
        </w:rPr>
        <w:t xml:space="preserve">, použije </w:t>
      </w:r>
      <w:r w:rsidR="00D44684" w:rsidRPr="00282255">
        <w:rPr>
          <w:rFonts w:ascii="Times New Roman" w:hAnsi="Times New Roman" w:cs="Times New Roman"/>
        </w:rPr>
        <w:t xml:space="preserve">se </w:t>
      </w:r>
      <w:r w:rsidR="00D44684" w:rsidRPr="00971BE8">
        <w:rPr>
          <w:rFonts w:ascii="Times New Roman" w:hAnsi="Times New Roman" w:cs="Times New Roman"/>
        </w:rPr>
        <w:t>ubytovací smlouva.</w:t>
      </w:r>
    </w:p>
    <w:p w:rsidR="00DF3210" w:rsidRPr="00CD0794" w:rsidRDefault="00DF3210" w:rsidP="008F51AE">
      <w:pPr>
        <w:pStyle w:val="Bezmezer"/>
        <w:jc w:val="both"/>
        <w:rPr>
          <w:rFonts w:ascii="Times New Roman" w:hAnsi="Times New Roman" w:cs="Times New Roman"/>
        </w:rPr>
      </w:pPr>
    </w:p>
    <w:p w:rsidR="00E02AA5" w:rsidRDefault="005B7AA6" w:rsidP="00971BE8">
      <w:pPr>
        <w:pStyle w:val="Bezmezer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ubytovaný nedodrží povinnosti vyplývající ze smlouvy o ubytování a k ní přiloženého ubytovacího řádu </w:t>
      </w:r>
      <w:r w:rsidR="00282255">
        <w:rPr>
          <w:rFonts w:ascii="Times New Roman" w:hAnsi="Times New Roman" w:cs="Times New Roman"/>
        </w:rPr>
        <w:t xml:space="preserve">a/nebo ceníku ubytovatele </w:t>
      </w:r>
      <w:r>
        <w:rPr>
          <w:rFonts w:ascii="Times New Roman" w:hAnsi="Times New Roman" w:cs="Times New Roman"/>
        </w:rPr>
        <w:t>nebo jiným způsobem porušuje dobré mravy v</w:t>
      </w:r>
      <w:r w:rsidR="00FB401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hotelu</w:t>
      </w:r>
      <w:r w:rsidR="00FB401A">
        <w:rPr>
          <w:rFonts w:ascii="Times New Roman" w:hAnsi="Times New Roman" w:cs="Times New Roman"/>
        </w:rPr>
        <w:t xml:space="preserve"> (dále jen „pochybení“)</w:t>
      </w:r>
      <w:r>
        <w:rPr>
          <w:rFonts w:ascii="Times New Roman" w:hAnsi="Times New Roman" w:cs="Times New Roman"/>
        </w:rPr>
        <w:t xml:space="preserve">, </w:t>
      </w:r>
      <w:r w:rsidR="00282255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ubytovatel </w:t>
      </w:r>
      <w:r w:rsidR="00282255">
        <w:rPr>
          <w:rFonts w:ascii="Times New Roman" w:hAnsi="Times New Roman" w:cs="Times New Roman"/>
        </w:rPr>
        <w:t>oprávněn s</w:t>
      </w:r>
      <w:r>
        <w:rPr>
          <w:rFonts w:ascii="Times New Roman" w:hAnsi="Times New Roman" w:cs="Times New Roman"/>
        </w:rPr>
        <w:t xml:space="preserve">mlouvu o ubytování </w:t>
      </w:r>
      <w:r w:rsidR="00FB401A" w:rsidRPr="00A00FA1">
        <w:rPr>
          <w:rFonts w:ascii="Times New Roman" w:hAnsi="Times New Roman" w:cs="Times New Roman"/>
        </w:rPr>
        <w:t>před uplynutím ujednané doby vypovědět, a to i bez výpovědní doby, byl-li host na své pochybení ze strany hotelu upozorněn postupem dle ustanovení §2331 občanského zákoníku.</w:t>
      </w:r>
    </w:p>
    <w:p w:rsidR="00E02AA5" w:rsidRPr="00CD0794" w:rsidRDefault="00E02AA5" w:rsidP="008F51AE">
      <w:pPr>
        <w:pStyle w:val="Bezmezer"/>
        <w:ind w:left="360"/>
        <w:jc w:val="both"/>
        <w:rPr>
          <w:rFonts w:ascii="Times New Roman" w:hAnsi="Times New Roman" w:cs="Times New Roman"/>
          <w:i/>
        </w:rPr>
      </w:pPr>
    </w:p>
    <w:p w:rsidR="00074A3A" w:rsidRDefault="00074A3A" w:rsidP="008F51AE">
      <w:pPr>
        <w:pStyle w:val="Bezmezer"/>
        <w:rPr>
          <w:rFonts w:ascii="Times New Roman" w:hAnsi="Times New Roman" w:cs="Times New Roman"/>
        </w:rPr>
      </w:pPr>
    </w:p>
    <w:p w:rsidR="002238F1" w:rsidRPr="00154D27" w:rsidRDefault="002238F1" w:rsidP="00971BE8">
      <w:pPr>
        <w:pStyle w:val="Bezmezer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154D27">
        <w:rPr>
          <w:rFonts w:ascii="Times New Roman" w:hAnsi="Times New Roman" w:cs="Times New Roman"/>
          <w:b/>
        </w:rPr>
        <w:t>Uzavření smlouvy, rezervace</w:t>
      </w:r>
    </w:p>
    <w:p w:rsidR="002238F1" w:rsidRDefault="002238F1" w:rsidP="008F51AE">
      <w:pPr>
        <w:pStyle w:val="Bezmezer"/>
        <w:rPr>
          <w:rFonts w:ascii="Times New Roman" w:hAnsi="Times New Roman" w:cs="Times New Roman"/>
        </w:rPr>
      </w:pPr>
    </w:p>
    <w:p w:rsidR="00950168" w:rsidRDefault="002238F1" w:rsidP="00971BE8">
      <w:pPr>
        <w:pStyle w:val="Bezmezer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Ubytova</w:t>
      </w:r>
      <w:r w:rsidR="00280562">
        <w:rPr>
          <w:rFonts w:ascii="Times New Roman" w:hAnsi="Times New Roman" w:cs="Times New Roman"/>
        </w:rPr>
        <w:t>ný</w:t>
      </w:r>
      <w:r w:rsidRPr="002238F1">
        <w:rPr>
          <w:rFonts w:ascii="Times New Roman" w:hAnsi="Times New Roman" w:cs="Times New Roman"/>
        </w:rPr>
        <w:t xml:space="preserve"> </w:t>
      </w:r>
      <w:r w:rsidR="00280562">
        <w:rPr>
          <w:rFonts w:ascii="Times New Roman" w:hAnsi="Times New Roman" w:cs="Times New Roman"/>
        </w:rPr>
        <w:t xml:space="preserve">je povinen </w:t>
      </w:r>
      <w:r w:rsidR="007A4CCC">
        <w:rPr>
          <w:rFonts w:ascii="Times New Roman" w:hAnsi="Times New Roman" w:cs="Times New Roman"/>
        </w:rPr>
        <w:t xml:space="preserve">provést </w:t>
      </w:r>
      <w:r w:rsidR="00280562">
        <w:rPr>
          <w:rFonts w:ascii="Times New Roman" w:hAnsi="Times New Roman" w:cs="Times New Roman"/>
        </w:rPr>
        <w:t>objednávku</w:t>
      </w:r>
      <w:r w:rsidR="007A4CCC">
        <w:rPr>
          <w:rFonts w:ascii="Times New Roman" w:hAnsi="Times New Roman" w:cs="Times New Roman"/>
        </w:rPr>
        <w:t xml:space="preserve"> ubytování u ubytovatele </w:t>
      </w:r>
      <w:r w:rsidR="00280562">
        <w:rPr>
          <w:rFonts w:ascii="Times New Roman" w:hAnsi="Times New Roman" w:cs="Times New Roman"/>
        </w:rPr>
        <w:t xml:space="preserve">v písemné formě </w:t>
      </w:r>
      <w:r w:rsidR="007A4CCC">
        <w:rPr>
          <w:rFonts w:ascii="Times New Roman" w:hAnsi="Times New Roman" w:cs="Times New Roman"/>
        </w:rPr>
        <w:t xml:space="preserve">popř. provést rezervaci telefonicky a tuto následně u ubytovatele písemně </w:t>
      </w:r>
      <w:r w:rsidR="00280562">
        <w:rPr>
          <w:rFonts w:ascii="Times New Roman" w:hAnsi="Times New Roman" w:cs="Times New Roman"/>
        </w:rPr>
        <w:t>potvr</w:t>
      </w:r>
      <w:r w:rsidR="007A4CCC">
        <w:rPr>
          <w:rFonts w:ascii="Times New Roman" w:hAnsi="Times New Roman" w:cs="Times New Roman"/>
        </w:rPr>
        <w:t xml:space="preserve">dit. </w:t>
      </w:r>
      <w:r w:rsidR="004770CD">
        <w:rPr>
          <w:rFonts w:ascii="Times New Roman" w:hAnsi="Times New Roman" w:cs="Times New Roman"/>
        </w:rPr>
        <w:t xml:space="preserve">Písemnou </w:t>
      </w:r>
      <w:r w:rsidR="007A4CCC">
        <w:rPr>
          <w:rFonts w:ascii="Times New Roman" w:hAnsi="Times New Roman" w:cs="Times New Roman"/>
        </w:rPr>
        <w:t>rezervac</w:t>
      </w:r>
      <w:r w:rsidR="004770CD">
        <w:rPr>
          <w:rFonts w:ascii="Times New Roman" w:hAnsi="Times New Roman" w:cs="Times New Roman"/>
        </w:rPr>
        <w:t xml:space="preserve">í resp. potvrzením telefonické rezervace dle předchozí věty </w:t>
      </w:r>
      <w:r w:rsidR="007A4CCC">
        <w:rPr>
          <w:rFonts w:ascii="Times New Roman" w:hAnsi="Times New Roman" w:cs="Times New Roman"/>
        </w:rPr>
        <w:t xml:space="preserve">se rozumí objednávka učiněná </w:t>
      </w:r>
      <w:r w:rsidRPr="002238F1">
        <w:rPr>
          <w:rFonts w:ascii="Times New Roman" w:hAnsi="Times New Roman" w:cs="Times New Roman"/>
        </w:rPr>
        <w:t>prostřednictvím rezervačního formuláře</w:t>
      </w:r>
      <w:r w:rsidR="00977099">
        <w:rPr>
          <w:rFonts w:ascii="Times New Roman" w:hAnsi="Times New Roman" w:cs="Times New Roman"/>
        </w:rPr>
        <w:t xml:space="preserve">, </w:t>
      </w:r>
      <w:r w:rsidR="004534A2">
        <w:rPr>
          <w:rFonts w:ascii="Times New Roman" w:hAnsi="Times New Roman" w:cs="Times New Roman"/>
        </w:rPr>
        <w:t>e</w:t>
      </w:r>
      <w:r w:rsidR="00280562">
        <w:rPr>
          <w:rFonts w:ascii="Times New Roman" w:hAnsi="Times New Roman" w:cs="Times New Roman"/>
        </w:rPr>
        <w:t>m</w:t>
      </w:r>
      <w:r w:rsidR="00977099">
        <w:rPr>
          <w:rFonts w:ascii="Times New Roman" w:hAnsi="Times New Roman" w:cs="Times New Roman"/>
        </w:rPr>
        <w:t>ailem</w:t>
      </w:r>
      <w:r w:rsidR="007A4CCC">
        <w:rPr>
          <w:rFonts w:ascii="Times New Roman" w:hAnsi="Times New Roman" w:cs="Times New Roman"/>
        </w:rPr>
        <w:t xml:space="preserve"> na adresu ubytovatele</w:t>
      </w:r>
      <w:r w:rsidR="00B5628A">
        <w:rPr>
          <w:rFonts w:ascii="Times New Roman" w:hAnsi="Times New Roman" w:cs="Times New Roman"/>
        </w:rPr>
        <w:t xml:space="preserve"> </w:t>
      </w:r>
      <w:r w:rsidR="00977099">
        <w:rPr>
          <w:rFonts w:ascii="Times New Roman" w:hAnsi="Times New Roman" w:cs="Times New Roman"/>
        </w:rPr>
        <w:t>nebo</w:t>
      </w:r>
      <w:r>
        <w:rPr>
          <w:rFonts w:ascii="Times New Roman" w:hAnsi="Times New Roman" w:cs="Times New Roman"/>
        </w:rPr>
        <w:t xml:space="preserve"> poštou</w:t>
      </w:r>
      <w:r w:rsidR="007A4CCC">
        <w:rPr>
          <w:rFonts w:ascii="Times New Roman" w:hAnsi="Times New Roman" w:cs="Times New Roman"/>
        </w:rPr>
        <w:t xml:space="preserve"> zasílanou na adresu </w:t>
      </w:r>
      <w:r w:rsidR="004770CD">
        <w:rPr>
          <w:rFonts w:ascii="Times New Roman" w:hAnsi="Times New Roman" w:cs="Times New Roman"/>
        </w:rPr>
        <w:t xml:space="preserve">hotelu a/nebo provozovatele </w:t>
      </w:r>
      <w:r w:rsidR="007A4CCC">
        <w:rPr>
          <w:rFonts w:ascii="Times New Roman" w:hAnsi="Times New Roman" w:cs="Times New Roman"/>
        </w:rPr>
        <w:t xml:space="preserve">uvedenou </w:t>
      </w:r>
      <w:r w:rsidR="004770CD">
        <w:rPr>
          <w:rFonts w:ascii="Times New Roman" w:hAnsi="Times New Roman" w:cs="Times New Roman"/>
        </w:rPr>
        <w:t>v záhlaví tohoto ubytovacího řádu.</w:t>
      </w:r>
    </w:p>
    <w:p w:rsidR="00950168" w:rsidRDefault="00950168" w:rsidP="008F51AE">
      <w:pPr>
        <w:pStyle w:val="Bezmezer"/>
        <w:ind w:left="792"/>
        <w:jc w:val="both"/>
        <w:rPr>
          <w:rFonts w:ascii="Times New Roman" w:hAnsi="Times New Roman" w:cs="Times New Roman"/>
        </w:rPr>
      </w:pPr>
    </w:p>
    <w:p w:rsidR="00451EE3" w:rsidRDefault="00B5628A" w:rsidP="00971BE8">
      <w:pPr>
        <w:pStyle w:val="Bezmezer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B74357">
        <w:rPr>
          <w:rFonts w:ascii="Times New Roman" w:hAnsi="Times New Roman" w:cs="Times New Roman"/>
        </w:rPr>
        <w:t>hrada ceny ubytování</w:t>
      </w:r>
      <w:r w:rsidR="008E5959" w:rsidRPr="008E5959">
        <w:rPr>
          <w:rFonts w:ascii="Times New Roman" w:hAnsi="Times New Roman" w:cs="Times New Roman"/>
        </w:rPr>
        <w:t xml:space="preserve"> v plné výši</w:t>
      </w:r>
      <w:r>
        <w:rPr>
          <w:rFonts w:ascii="Times New Roman" w:hAnsi="Times New Roman" w:cs="Times New Roman"/>
        </w:rPr>
        <w:t xml:space="preserve"> probíhá</w:t>
      </w:r>
      <w:r w:rsidR="008E5959" w:rsidRPr="008E5959">
        <w:rPr>
          <w:rFonts w:ascii="Times New Roman" w:hAnsi="Times New Roman" w:cs="Times New Roman"/>
        </w:rPr>
        <w:t xml:space="preserve"> </w:t>
      </w:r>
      <w:r w:rsidR="00B74357">
        <w:rPr>
          <w:rFonts w:ascii="Times New Roman" w:hAnsi="Times New Roman" w:cs="Times New Roman"/>
        </w:rPr>
        <w:t xml:space="preserve">v okamžiku </w:t>
      </w:r>
      <w:r w:rsidR="00971BE8" w:rsidRPr="00971BE8">
        <w:rPr>
          <w:rFonts w:ascii="Times New Roman" w:hAnsi="Times New Roman" w:cs="Times New Roman"/>
          <w:i/>
        </w:rPr>
        <w:t>ukončení ubytování</w:t>
      </w:r>
      <w:r>
        <w:rPr>
          <w:rFonts w:ascii="Times New Roman" w:hAnsi="Times New Roman" w:cs="Times New Roman"/>
        </w:rPr>
        <w:t>, není-li stanoveno jinak.</w:t>
      </w:r>
    </w:p>
    <w:p w:rsidR="00D140A6" w:rsidRDefault="00D140A6" w:rsidP="008F51AE">
      <w:pPr>
        <w:pStyle w:val="Bezmezer"/>
        <w:jc w:val="both"/>
        <w:rPr>
          <w:rFonts w:ascii="Times New Roman" w:hAnsi="Times New Roman" w:cs="Times New Roman"/>
        </w:rPr>
      </w:pPr>
    </w:p>
    <w:p w:rsidR="00115960" w:rsidRDefault="00115960" w:rsidP="00971BE8">
      <w:pPr>
        <w:pStyle w:val="Bezmezer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uzavření ubytovací smlouvy dochází </w:t>
      </w:r>
      <w:r w:rsidR="00160751">
        <w:rPr>
          <w:rFonts w:ascii="Times New Roman" w:hAnsi="Times New Roman" w:cs="Times New Roman"/>
        </w:rPr>
        <w:t xml:space="preserve">okamžikem </w:t>
      </w:r>
      <w:r>
        <w:rPr>
          <w:rFonts w:ascii="Times New Roman" w:hAnsi="Times New Roman" w:cs="Times New Roman"/>
        </w:rPr>
        <w:t>doručení písemné</w:t>
      </w:r>
      <w:r w:rsidR="00FE077E">
        <w:rPr>
          <w:rFonts w:ascii="Times New Roman" w:hAnsi="Times New Roman" w:cs="Times New Roman"/>
        </w:rPr>
        <w:t xml:space="preserve"> objednávky nebo písemného</w:t>
      </w:r>
      <w:r>
        <w:rPr>
          <w:rFonts w:ascii="Times New Roman" w:hAnsi="Times New Roman" w:cs="Times New Roman"/>
        </w:rPr>
        <w:t xml:space="preserve"> potvrzení </w:t>
      </w:r>
      <w:r w:rsidR="00FE077E">
        <w:rPr>
          <w:rFonts w:ascii="Times New Roman" w:hAnsi="Times New Roman" w:cs="Times New Roman"/>
        </w:rPr>
        <w:t>rezervace</w:t>
      </w:r>
      <w:r>
        <w:rPr>
          <w:rFonts w:ascii="Times New Roman" w:hAnsi="Times New Roman" w:cs="Times New Roman"/>
        </w:rPr>
        <w:t xml:space="preserve"> ubytovateli</w:t>
      </w:r>
      <w:r w:rsidR="00160751">
        <w:rPr>
          <w:rFonts w:ascii="Times New Roman" w:hAnsi="Times New Roman" w:cs="Times New Roman"/>
        </w:rPr>
        <w:t xml:space="preserve"> nebo vy</w:t>
      </w:r>
      <w:r w:rsidR="00B5628A">
        <w:rPr>
          <w:rFonts w:ascii="Times New Roman" w:hAnsi="Times New Roman" w:cs="Times New Roman"/>
        </w:rPr>
        <w:t>plněním registrační karty hosta</w:t>
      </w:r>
      <w:r>
        <w:rPr>
          <w:rFonts w:ascii="Times New Roman" w:hAnsi="Times New Roman" w:cs="Times New Roman"/>
        </w:rPr>
        <w:t>.</w:t>
      </w:r>
      <w:r w:rsidR="00971BE8">
        <w:rPr>
          <w:rFonts w:ascii="Times New Roman" w:hAnsi="Times New Roman" w:cs="Times New Roman"/>
          <w:i/>
        </w:rPr>
        <w:t xml:space="preserve"> </w:t>
      </w:r>
    </w:p>
    <w:p w:rsidR="00E02AA5" w:rsidRDefault="00E02AA5" w:rsidP="008F51AE">
      <w:pPr>
        <w:pStyle w:val="Bezmezer"/>
        <w:jc w:val="both"/>
        <w:rPr>
          <w:rFonts w:ascii="Times New Roman" w:hAnsi="Times New Roman" w:cs="Times New Roman"/>
          <w:b/>
        </w:rPr>
      </w:pPr>
    </w:p>
    <w:p w:rsidR="00E02AA5" w:rsidRPr="00154D27" w:rsidRDefault="00E02AA5" w:rsidP="008F51AE">
      <w:pPr>
        <w:pStyle w:val="Bezmezer"/>
        <w:jc w:val="both"/>
        <w:rPr>
          <w:rFonts w:ascii="Times New Roman" w:hAnsi="Times New Roman" w:cs="Times New Roman"/>
          <w:b/>
        </w:rPr>
      </w:pPr>
    </w:p>
    <w:p w:rsidR="002238F1" w:rsidRDefault="00D140A6" w:rsidP="00971BE8">
      <w:pPr>
        <w:pStyle w:val="Bezmezer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154D27">
        <w:rPr>
          <w:rFonts w:ascii="Times New Roman" w:hAnsi="Times New Roman" w:cs="Times New Roman"/>
          <w:b/>
        </w:rPr>
        <w:t>Zrušení rezervace</w:t>
      </w:r>
      <w:r w:rsidR="00B06B3F">
        <w:rPr>
          <w:rFonts w:ascii="Times New Roman" w:hAnsi="Times New Roman" w:cs="Times New Roman"/>
          <w:b/>
        </w:rPr>
        <w:t>, odstoupení od smlouvy před nastoupením k ubytování, nedostavení se k čerpání ubytování</w:t>
      </w:r>
    </w:p>
    <w:p w:rsidR="00D140A6" w:rsidRDefault="00D140A6" w:rsidP="008F51AE">
      <w:pPr>
        <w:pStyle w:val="Bezmezer"/>
        <w:rPr>
          <w:rFonts w:ascii="Times New Roman" w:hAnsi="Times New Roman" w:cs="Times New Roman"/>
          <w:b/>
        </w:rPr>
      </w:pPr>
    </w:p>
    <w:p w:rsidR="00B06B3F" w:rsidRDefault="00B06B3F" w:rsidP="008F51AE">
      <w:pPr>
        <w:pStyle w:val="Bezmezer"/>
        <w:ind w:left="792"/>
        <w:jc w:val="both"/>
        <w:rPr>
          <w:rFonts w:ascii="Times New Roman" w:hAnsi="Times New Roman" w:cs="Times New Roman"/>
        </w:rPr>
      </w:pPr>
    </w:p>
    <w:p w:rsidR="007A493F" w:rsidRDefault="00B06B3F" w:rsidP="00971BE8">
      <w:pPr>
        <w:pStyle w:val="Bezmezer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je oprávněn odstoupit od smlouvy o ubytování přede dnem nástupu k ubytování, a to i bez udání důvodu</w:t>
      </w:r>
      <w:r w:rsidR="004F5E83">
        <w:rPr>
          <w:rFonts w:ascii="Times New Roman" w:hAnsi="Times New Roman" w:cs="Times New Roman"/>
        </w:rPr>
        <w:t xml:space="preserve">. Host je povinen doručit ubytovateli písemné oznámení o odstoupení </w:t>
      </w:r>
      <w:r w:rsidR="007A493F">
        <w:rPr>
          <w:rFonts w:ascii="Times New Roman" w:hAnsi="Times New Roman" w:cs="Times New Roman"/>
        </w:rPr>
        <w:t>od </w:t>
      </w:r>
      <w:r w:rsidR="004F5E83">
        <w:rPr>
          <w:rFonts w:ascii="Times New Roman" w:hAnsi="Times New Roman" w:cs="Times New Roman"/>
        </w:rPr>
        <w:t>smlouvy</w:t>
      </w:r>
      <w:r>
        <w:rPr>
          <w:rFonts w:ascii="Times New Roman" w:hAnsi="Times New Roman" w:cs="Times New Roman"/>
        </w:rPr>
        <w:t xml:space="preserve">. Ubytovatel je v takovém případě oprávněn </w:t>
      </w:r>
      <w:r w:rsidR="007E4188">
        <w:rPr>
          <w:rFonts w:ascii="Times New Roman" w:hAnsi="Times New Roman" w:cs="Times New Roman"/>
        </w:rPr>
        <w:t>účtovat hostovi storno poplatek, jehož výše bude vypočtena z výše uhrazené zálohy</w:t>
      </w:r>
      <w:r w:rsidR="007A493F">
        <w:rPr>
          <w:rFonts w:ascii="Times New Roman" w:hAnsi="Times New Roman" w:cs="Times New Roman"/>
        </w:rPr>
        <w:t>, přičemž sazba storno poplatku bude stanovena takto:</w:t>
      </w:r>
    </w:p>
    <w:p w:rsidR="00147D61" w:rsidRDefault="00147D61" w:rsidP="008F51AE">
      <w:pPr>
        <w:pStyle w:val="Bezmezer"/>
        <w:ind w:left="792"/>
        <w:jc w:val="both"/>
        <w:rPr>
          <w:rFonts w:ascii="Times New Roman" w:hAnsi="Times New Roman" w:cs="Times New Roman"/>
        </w:rPr>
      </w:pPr>
    </w:p>
    <w:tbl>
      <w:tblPr>
        <w:tblStyle w:val="Mkatabulky"/>
        <w:tblW w:w="8505" w:type="dxa"/>
        <w:tblInd w:w="675" w:type="dxa"/>
        <w:tblLook w:val="04A0"/>
      </w:tblPr>
      <w:tblGrid>
        <w:gridCol w:w="5245"/>
        <w:gridCol w:w="3260"/>
      </w:tblGrid>
      <w:tr w:rsidR="007A493F" w:rsidTr="00971BE8">
        <w:trPr>
          <w:trHeight w:val="284"/>
        </w:trPr>
        <w:tc>
          <w:tcPr>
            <w:tcW w:w="5245" w:type="dxa"/>
          </w:tcPr>
          <w:p w:rsidR="007A493F" w:rsidRDefault="00147D61" w:rsidP="00971BE8">
            <w:pPr>
              <w:pStyle w:val="Bezmezer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BE8">
              <w:rPr>
                <w:rFonts w:ascii="Times New Roman" w:hAnsi="Times New Roman" w:cs="Times New Roman"/>
                <w:sz w:val="20"/>
                <w:szCs w:val="20"/>
              </w:rPr>
              <w:t>Okamžik doručení odstoupení ubytovateli</w:t>
            </w:r>
            <w:r w:rsidR="00A262B1">
              <w:rPr>
                <w:rFonts w:ascii="Times New Roman" w:hAnsi="Times New Roman" w:cs="Times New Roman"/>
                <w:sz w:val="20"/>
                <w:szCs w:val="20"/>
              </w:rPr>
              <w:t xml:space="preserve"> (v kalendářních dnech)</w:t>
            </w:r>
          </w:p>
          <w:p w:rsidR="00A262B1" w:rsidRPr="00971BE8" w:rsidRDefault="00A262B1" w:rsidP="00971BE8">
            <w:pPr>
              <w:pStyle w:val="Bezmezer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A493F" w:rsidRPr="00971BE8" w:rsidRDefault="007A493F" w:rsidP="00971BE8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BE8">
              <w:rPr>
                <w:rFonts w:ascii="Times New Roman" w:hAnsi="Times New Roman" w:cs="Times New Roman"/>
                <w:sz w:val="20"/>
                <w:szCs w:val="20"/>
              </w:rPr>
              <w:t>Sazba storno poplatku</w:t>
            </w:r>
            <w:r w:rsidR="00A262B1">
              <w:rPr>
                <w:rFonts w:ascii="Times New Roman" w:hAnsi="Times New Roman" w:cs="Times New Roman"/>
                <w:sz w:val="20"/>
                <w:szCs w:val="20"/>
              </w:rPr>
              <w:t xml:space="preserve"> (v %)</w:t>
            </w:r>
          </w:p>
        </w:tc>
      </w:tr>
      <w:tr w:rsidR="007A493F" w:rsidTr="00971BE8">
        <w:trPr>
          <w:trHeight w:val="284"/>
        </w:trPr>
        <w:tc>
          <w:tcPr>
            <w:tcW w:w="5245" w:type="dxa"/>
          </w:tcPr>
          <w:p w:rsidR="007A493F" w:rsidRPr="00390E41" w:rsidRDefault="00511268" w:rsidP="00FB401A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7D61" w:rsidRPr="00390E41">
              <w:rPr>
                <w:rFonts w:ascii="Times New Roman" w:hAnsi="Times New Roman" w:cs="Times New Roman"/>
                <w:sz w:val="20"/>
                <w:szCs w:val="20"/>
              </w:rPr>
              <w:t xml:space="preserve">0 a více dní před </w:t>
            </w:r>
            <w:r w:rsidR="00FB401A" w:rsidRPr="00390E41">
              <w:rPr>
                <w:rFonts w:ascii="Times New Roman" w:hAnsi="Times New Roman" w:cs="Times New Roman"/>
                <w:sz w:val="20"/>
                <w:szCs w:val="20"/>
              </w:rPr>
              <w:t xml:space="preserve">plánovaným </w:t>
            </w:r>
            <w:r w:rsidR="00147D61" w:rsidRPr="00390E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B401A" w:rsidRPr="00390E41">
              <w:rPr>
                <w:rFonts w:ascii="Times New Roman" w:hAnsi="Times New Roman" w:cs="Times New Roman"/>
                <w:sz w:val="20"/>
                <w:szCs w:val="20"/>
              </w:rPr>
              <w:t>ástupem</w:t>
            </w:r>
            <w:r w:rsidR="00147D61" w:rsidRPr="00390E41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1B5C69" w:rsidRPr="00390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47D61" w:rsidRPr="00390E41">
              <w:rPr>
                <w:rFonts w:ascii="Times New Roman" w:hAnsi="Times New Roman" w:cs="Times New Roman"/>
                <w:sz w:val="20"/>
                <w:szCs w:val="20"/>
              </w:rPr>
              <w:t>ubytování</w:t>
            </w:r>
          </w:p>
        </w:tc>
        <w:tc>
          <w:tcPr>
            <w:tcW w:w="3260" w:type="dxa"/>
          </w:tcPr>
          <w:p w:rsidR="007A493F" w:rsidRPr="00390E41" w:rsidRDefault="00147D61" w:rsidP="008F51AE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1">
              <w:rPr>
                <w:rFonts w:ascii="Times New Roman" w:hAnsi="Times New Roman" w:cs="Times New Roman"/>
                <w:sz w:val="20"/>
                <w:szCs w:val="20"/>
              </w:rPr>
              <w:t>0 % z výše uhrazené zálohy</w:t>
            </w:r>
          </w:p>
        </w:tc>
      </w:tr>
      <w:tr w:rsidR="007A493F" w:rsidTr="00971BE8">
        <w:trPr>
          <w:trHeight w:val="284"/>
        </w:trPr>
        <w:tc>
          <w:tcPr>
            <w:tcW w:w="5245" w:type="dxa"/>
          </w:tcPr>
          <w:p w:rsidR="007A493F" w:rsidRPr="00390E41" w:rsidRDefault="00390E41" w:rsidP="008F51AE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1268" w:rsidRPr="00390E41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 w:rsidRPr="0039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D61" w:rsidRPr="00390E41">
              <w:rPr>
                <w:rFonts w:ascii="Times New Roman" w:hAnsi="Times New Roman" w:cs="Times New Roman"/>
                <w:sz w:val="20"/>
                <w:szCs w:val="20"/>
              </w:rPr>
              <w:t>dní</w:t>
            </w:r>
            <w:r w:rsidRPr="00390E41">
              <w:rPr>
                <w:rFonts w:ascii="Times New Roman" w:hAnsi="Times New Roman" w:cs="Times New Roman"/>
                <w:sz w:val="20"/>
                <w:szCs w:val="20"/>
              </w:rPr>
              <w:t>/den</w:t>
            </w:r>
            <w:r w:rsidR="00147D61" w:rsidRPr="00390E41">
              <w:rPr>
                <w:rFonts w:ascii="Times New Roman" w:hAnsi="Times New Roman" w:cs="Times New Roman"/>
                <w:sz w:val="20"/>
                <w:szCs w:val="20"/>
              </w:rPr>
              <w:t xml:space="preserve"> před </w:t>
            </w:r>
            <w:r w:rsidR="00FB401A" w:rsidRPr="00390E41">
              <w:rPr>
                <w:rFonts w:ascii="Times New Roman" w:hAnsi="Times New Roman" w:cs="Times New Roman"/>
                <w:sz w:val="20"/>
                <w:szCs w:val="20"/>
              </w:rPr>
              <w:t>plánovaným nástupem</w:t>
            </w:r>
            <w:r w:rsidR="00FB401A" w:rsidRPr="00390E41" w:rsidDel="00FB4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D61" w:rsidRPr="00390E4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B5C69" w:rsidRPr="00390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47D61" w:rsidRPr="00390E41">
              <w:rPr>
                <w:rFonts w:ascii="Times New Roman" w:hAnsi="Times New Roman" w:cs="Times New Roman"/>
                <w:sz w:val="20"/>
                <w:szCs w:val="20"/>
              </w:rPr>
              <w:t>ubytování</w:t>
            </w:r>
          </w:p>
        </w:tc>
        <w:tc>
          <w:tcPr>
            <w:tcW w:w="3260" w:type="dxa"/>
          </w:tcPr>
          <w:p w:rsidR="007A493F" w:rsidRPr="00390E41" w:rsidRDefault="00147D61" w:rsidP="008F51AE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1">
              <w:rPr>
                <w:rFonts w:ascii="Times New Roman" w:hAnsi="Times New Roman" w:cs="Times New Roman"/>
                <w:sz w:val="20"/>
                <w:szCs w:val="20"/>
              </w:rPr>
              <w:t>50 % z výše uhrazené zálohy</w:t>
            </w:r>
          </w:p>
        </w:tc>
      </w:tr>
      <w:tr w:rsidR="00147D61" w:rsidTr="00971BE8">
        <w:trPr>
          <w:trHeight w:val="284"/>
        </w:trPr>
        <w:tc>
          <w:tcPr>
            <w:tcW w:w="5245" w:type="dxa"/>
          </w:tcPr>
          <w:p w:rsidR="00147D61" w:rsidRPr="00971BE8" w:rsidRDefault="00147D61" w:rsidP="00A262B1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147D61" w:rsidRPr="00971BE8" w:rsidRDefault="00147D61" w:rsidP="008F51AE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7D61" w:rsidTr="00971BE8">
        <w:trPr>
          <w:trHeight w:val="284"/>
        </w:trPr>
        <w:tc>
          <w:tcPr>
            <w:tcW w:w="5245" w:type="dxa"/>
          </w:tcPr>
          <w:p w:rsidR="00147D61" w:rsidRPr="00971BE8" w:rsidRDefault="00147D61" w:rsidP="00FB401A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147D61" w:rsidRPr="00971BE8" w:rsidRDefault="00147D61" w:rsidP="008F51AE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A493F" w:rsidRPr="004026DC" w:rsidRDefault="007A493F" w:rsidP="008F51AE">
      <w:pPr>
        <w:pStyle w:val="Bezmezer"/>
        <w:ind w:left="1068"/>
        <w:jc w:val="both"/>
        <w:rPr>
          <w:rFonts w:ascii="Times New Roman" w:hAnsi="Times New Roman" w:cs="Times New Roman"/>
        </w:rPr>
      </w:pPr>
    </w:p>
    <w:p w:rsidR="00942D0C" w:rsidRDefault="00942D0C" w:rsidP="00971BE8">
      <w:pPr>
        <w:pStyle w:val="Bezmezer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2238F1">
        <w:rPr>
          <w:rFonts w:ascii="Times New Roman" w:hAnsi="Times New Roman" w:cs="Times New Roman"/>
        </w:rPr>
        <w:t xml:space="preserve">V případě, že </w:t>
      </w:r>
      <w:r>
        <w:rPr>
          <w:rFonts w:ascii="Times New Roman" w:hAnsi="Times New Roman" w:cs="Times New Roman"/>
        </w:rPr>
        <w:t>se host nedostaví k čerpání ubytování</w:t>
      </w:r>
      <w:r w:rsidRPr="002238F1">
        <w:rPr>
          <w:rFonts w:ascii="Times New Roman" w:hAnsi="Times New Roman" w:cs="Times New Roman"/>
        </w:rPr>
        <w:t xml:space="preserve"> do 24 hodin </w:t>
      </w:r>
      <w:r>
        <w:rPr>
          <w:rFonts w:ascii="Times New Roman" w:hAnsi="Times New Roman" w:cs="Times New Roman"/>
        </w:rPr>
        <w:t>po sjednaném nástupu k ubytování</w:t>
      </w:r>
      <w:r w:rsidRPr="002238F1">
        <w:rPr>
          <w:rFonts w:ascii="Times New Roman" w:hAnsi="Times New Roman" w:cs="Times New Roman"/>
        </w:rPr>
        <w:t xml:space="preserve">, </w:t>
      </w:r>
      <w:r w:rsidRPr="00C74FB1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</w:t>
      </w:r>
      <w:r w:rsidRPr="00C74FB1">
        <w:rPr>
          <w:rFonts w:ascii="Times New Roman" w:hAnsi="Times New Roman" w:cs="Times New Roman"/>
        </w:rPr>
        <w:t xml:space="preserve">bytovatel oprávněn odstoupit od smlouvy o ubytování </w:t>
      </w:r>
      <w:r>
        <w:rPr>
          <w:rFonts w:ascii="Times New Roman" w:hAnsi="Times New Roman" w:cs="Times New Roman"/>
        </w:rPr>
        <w:t xml:space="preserve">a současně je </w:t>
      </w:r>
      <w:r w:rsidRPr="00C74FB1">
        <w:rPr>
          <w:rFonts w:ascii="Times New Roman" w:hAnsi="Times New Roman" w:cs="Times New Roman"/>
        </w:rPr>
        <w:t xml:space="preserve">oprávněn účtovat </w:t>
      </w:r>
      <w:r>
        <w:rPr>
          <w:rFonts w:ascii="Times New Roman" w:hAnsi="Times New Roman" w:cs="Times New Roman"/>
        </w:rPr>
        <w:t xml:space="preserve">hostovi </w:t>
      </w:r>
      <w:r w:rsidRPr="002238F1">
        <w:rPr>
          <w:rFonts w:ascii="Times New Roman" w:hAnsi="Times New Roman" w:cs="Times New Roman"/>
        </w:rPr>
        <w:t xml:space="preserve">storno poplatek ve výši 100 % z výše </w:t>
      </w:r>
      <w:r>
        <w:rPr>
          <w:rFonts w:ascii="Times New Roman" w:hAnsi="Times New Roman" w:cs="Times New Roman"/>
        </w:rPr>
        <w:t>uhrazené zálohy</w:t>
      </w:r>
      <w:r w:rsidRPr="002238F1">
        <w:rPr>
          <w:rFonts w:ascii="Times New Roman" w:hAnsi="Times New Roman" w:cs="Times New Roman"/>
        </w:rPr>
        <w:t>. Toto neplatí v případě, že zákazník o pozdějším nástupu na pobyt ubytovatele s</w:t>
      </w:r>
      <w:r w:rsidR="00A262B1">
        <w:rPr>
          <w:rFonts w:ascii="Times New Roman" w:hAnsi="Times New Roman" w:cs="Times New Roman"/>
        </w:rPr>
        <w:t> </w:t>
      </w:r>
      <w:r w:rsidRPr="002238F1">
        <w:rPr>
          <w:rFonts w:ascii="Times New Roman" w:hAnsi="Times New Roman" w:cs="Times New Roman"/>
        </w:rPr>
        <w:t>předstihem</w:t>
      </w:r>
      <w:r w:rsidR="00A262B1">
        <w:rPr>
          <w:rFonts w:ascii="Times New Roman" w:hAnsi="Times New Roman" w:cs="Times New Roman"/>
        </w:rPr>
        <w:t xml:space="preserve">, ne však později než 1 den před plánovaným nástupem k ubytování, </w:t>
      </w:r>
      <w:r w:rsidRPr="002238F1">
        <w:rPr>
          <w:rFonts w:ascii="Times New Roman" w:hAnsi="Times New Roman" w:cs="Times New Roman"/>
        </w:rPr>
        <w:t>telefonicky nebo písemně upozorní.</w:t>
      </w:r>
      <w:r w:rsidR="00A262B1">
        <w:rPr>
          <w:rFonts w:ascii="Times New Roman" w:hAnsi="Times New Roman" w:cs="Times New Roman"/>
        </w:rPr>
        <w:t xml:space="preserve"> Na formu upozornění se přiměřeně užijí podmínky stanovené v čl. 2. odst. 2.1 tohoto ubytovacího řádu.</w:t>
      </w:r>
    </w:p>
    <w:p w:rsidR="00942D0C" w:rsidRDefault="00942D0C" w:rsidP="008F51AE">
      <w:pPr>
        <w:pStyle w:val="Bezmezer"/>
        <w:ind w:left="792"/>
        <w:jc w:val="both"/>
        <w:rPr>
          <w:rFonts w:ascii="Times New Roman" w:hAnsi="Times New Roman" w:cs="Times New Roman"/>
        </w:rPr>
      </w:pPr>
    </w:p>
    <w:p w:rsidR="00D140A6" w:rsidRDefault="00D140A6" w:rsidP="008F51AE">
      <w:pPr>
        <w:pStyle w:val="Bezmezer"/>
        <w:ind w:left="792"/>
        <w:jc w:val="both"/>
        <w:rPr>
          <w:rFonts w:ascii="Times New Roman" w:hAnsi="Times New Roman" w:cs="Times New Roman"/>
        </w:rPr>
      </w:pPr>
    </w:p>
    <w:p w:rsidR="00000424" w:rsidRDefault="00000424" w:rsidP="00971BE8">
      <w:pPr>
        <w:pStyle w:val="Bezmezer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A26883">
        <w:rPr>
          <w:rFonts w:ascii="Times New Roman" w:hAnsi="Times New Roman" w:cs="Times New Roman"/>
          <w:b/>
        </w:rPr>
        <w:t>Příjezd do hotelu</w:t>
      </w:r>
    </w:p>
    <w:p w:rsidR="00F70FD2" w:rsidRPr="00A26883" w:rsidRDefault="00F70FD2" w:rsidP="008F51AE">
      <w:pPr>
        <w:pStyle w:val="Bezmezer"/>
        <w:ind w:left="360"/>
        <w:rPr>
          <w:rFonts w:ascii="Times New Roman" w:hAnsi="Times New Roman" w:cs="Times New Roman"/>
          <w:b/>
        </w:rPr>
      </w:pPr>
    </w:p>
    <w:p w:rsidR="002002A5" w:rsidRDefault="0042027E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Ubytovaný</w:t>
      </w:r>
      <w:r w:rsidR="002002A5">
        <w:rPr>
          <w:rFonts w:ascii="Times New Roman" w:hAnsi="Times New Roman" w:cs="Times New Roman"/>
        </w:rPr>
        <w:t xml:space="preserve"> ohlásí svůj příjezd na recepci hotelu</w:t>
      </w:r>
      <w:r w:rsidR="009D6523">
        <w:rPr>
          <w:rFonts w:ascii="Times New Roman" w:hAnsi="Times New Roman" w:cs="Times New Roman"/>
        </w:rPr>
        <w:t>/penzionu</w:t>
      </w:r>
      <w:r w:rsidR="002002A5">
        <w:rPr>
          <w:rFonts w:ascii="Times New Roman" w:hAnsi="Times New Roman" w:cs="Times New Roman"/>
        </w:rPr>
        <w:t xml:space="preserve"> </w:t>
      </w:r>
      <w:r w:rsidR="001B095C">
        <w:rPr>
          <w:rFonts w:ascii="Times New Roman" w:hAnsi="Times New Roman" w:cs="Times New Roman"/>
        </w:rPr>
        <w:t>pověřenému</w:t>
      </w:r>
      <w:r w:rsidR="002002A5">
        <w:rPr>
          <w:rFonts w:ascii="Times New Roman" w:hAnsi="Times New Roman" w:cs="Times New Roman"/>
        </w:rPr>
        <w:t xml:space="preserve"> pracovníkovi.</w:t>
      </w:r>
    </w:p>
    <w:p w:rsidR="00DC2AF0" w:rsidRDefault="00DC2AF0" w:rsidP="008F51AE">
      <w:pPr>
        <w:pStyle w:val="Bezmezer"/>
        <w:ind w:left="792"/>
        <w:jc w:val="both"/>
        <w:rPr>
          <w:rFonts w:ascii="Times New Roman" w:hAnsi="Times New Roman" w:cs="Times New Roman"/>
        </w:rPr>
      </w:pPr>
    </w:p>
    <w:p w:rsidR="00000424" w:rsidRDefault="002002A5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recepci předloží </w:t>
      </w:r>
      <w:r w:rsidR="00DC2AF0">
        <w:rPr>
          <w:rFonts w:ascii="Times New Roman" w:hAnsi="Times New Roman" w:cs="Times New Roman"/>
        </w:rPr>
        <w:t xml:space="preserve">host svůj </w:t>
      </w:r>
      <w:r>
        <w:rPr>
          <w:rFonts w:ascii="Times New Roman" w:hAnsi="Times New Roman" w:cs="Times New Roman"/>
        </w:rPr>
        <w:t>občanský průkaz</w:t>
      </w:r>
      <w:r w:rsidR="00DC2AF0">
        <w:rPr>
          <w:rFonts w:ascii="Times New Roman" w:hAnsi="Times New Roman" w:cs="Times New Roman"/>
        </w:rPr>
        <w:t>, případně</w:t>
      </w:r>
      <w:r>
        <w:rPr>
          <w:rFonts w:ascii="Times New Roman" w:hAnsi="Times New Roman" w:cs="Times New Roman"/>
        </w:rPr>
        <w:t xml:space="preserve"> cestovní pas</w:t>
      </w:r>
      <w:r w:rsidR="00205911">
        <w:rPr>
          <w:rFonts w:ascii="Times New Roman" w:hAnsi="Times New Roman" w:cs="Times New Roman"/>
        </w:rPr>
        <w:t xml:space="preserve"> resp. jiný doklad své totožnosti (např. povolení k pobytu)</w:t>
      </w:r>
      <w:r>
        <w:rPr>
          <w:rFonts w:ascii="Times New Roman" w:hAnsi="Times New Roman" w:cs="Times New Roman"/>
        </w:rPr>
        <w:t xml:space="preserve">, podle </w:t>
      </w:r>
      <w:r w:rsidR="00DC2AF0">
        <w:rPr>
          <w:rFonts w:ascii="Times New Roman" w:hAnsi="Times New Roman" w:cs="Times New Roman"/>
        </w:rPr>
        <w:t xml:space="preserve">něhož </w:t>
      </w:r>
      <w:r>
        <w:rPr>
          <w:rFonts w:ascii="Times New Roman" w:hAnsi="Times New Roman" w:cs="Times New Roman"/>
        </w:rPr>
        <w:t xml:space="preserve">ověří </w:t>
      </w:r>
      <w:r w:rsidR="001B095C">
        <w:rPr>
          <w:rFonts w:ascii="Times New Roman" w:hAnsi="Times New Roman" w:cs="Times New Roman"/>
        </w:rPr>
        <w:t xml:space="preserve">pověřený pracovník </w:t>
      </w:r>
      <w:r w:rsidR="00205911">
        <w:rPr>
          <w:rFonts w:ascii="Times New Roman" w:hAnsi="Times New Roman" w:cs="Times New Roman"/>
        </w:rPr>
        <w:t xml:space="preserve">ubytovatele </w:t>
      </w:r>
      <w:r>
        <w:rPr>
          <w:rFonts w:ascii="Times New Roman" w:hAnsi="Times New Roman" w:cs="Times New Roman"/>
        </w:rPr>
        <w:t xml:space="preserve">totožnost hosta. </w:t>
      </w:r>
      <w:r w:rsidR="008D032D">
        <w:rPr>
          <w:rFonts w:ascii="Times New Roman" w:hAnsi="Times New Roman" w:cs="Times New Roman"/>
        </w:rPr>
        <w:t>S</w:t>
      </w:r>
      <w:r w:rsidR="008D032D" w:rsidRPr="008D032D">
        <w:rPr>
          <w:rFonts w:ascii="Times New Roman" w:hAnsi="Times New Roman" w:cs="Times New Roman"/>
        </w:rPr>
        <w:t xml:space="preserve">právnost svých osobních údajů a dobu pobytu </w:t>
      </w:r>
      <w:r w:rsidR="008D032D">
        <w:rPr>
          <w:rFonts w:ascii="Times New Roman" w:hAnsi="Times New Roman" w:cs="Times New Roman"/>
        </w:rPr>
        <w:t xml:space="preserve">stvrdí host podpisem </w:t>
      </w:r>
      <w:r w:rsidR="00944485">
        <w:rPr>
          <w:rFonts w:ascii="Times New Roman" w:hAnsi="Times New Roman" w:cs="Times New Roman"/>
        </w:rPr>
        <w:t xml:space="preserve">na registrační kartě či v ubytovací knize </w:t>
      </w:r>
      <w:r w:rsidR="00205911">
        <w:rPr>
          <w:rFonts w:ascii="Times New Roman" w:hAnsi="Times New Roman" w:cs="Times New Roman"/>
        </w:rPr>
        <w:t>ubytovatele</w:t>
      </w:r>
      <w:r w:rsidR="00DC2AF0">
        <w:rPr>
          <w:rFonts w:ascii="Times New Roman" w:hAnsi="Times New Roman" w:cs="Times New Roman"/>
        </w:rPr>
        <w:t>.</w:t>
      </w:r>
    </w:p>
    <w:p w:rsidR="00DC2AF0" w:rsidRDefault="00DC2AF0" w:rsidP="008F51AE">
      <w:pPr>
        <w:pStyle w:val="Bezmezer"/>
        <w:ind w:left="792"/>
        <w:jc w:val="both"/>
        <w:rPr>
          <w:rFonts w:ascii="Times New Roman" w:hAnsi="Times New Roman" w:cs="Times New Roman"/>
        </w:rPr>
      </w:pPr>
    </w:p>
    <w:p w:rsidR="00000424" w:rsidRDefault="002002A5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Není-li sjednáno jinak</w:t>
      </w:r>
      <w:r w:rsidR="008D03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ubytovávání přijíždějících </w:t>
      </w:r>
      <w:r w:rsidR="00621EFA">
        <w:rPr>
          <w:rFonts w:ascii="Times New Roman" w:hAnsi="Times New Roman" w:cs="Times New Roman"/>
        </w:rPr>
        <w:t>hostů</w:t>
      </w:r>
      <w:r>
        <w:rPr>
          <w:rFonts w:ascii="Times New Roman" w:hAnsi="Times New Roman" w:cs="Times New Roman"/>
        </w:rPr>
        <w:t xml:space="preserve"> probíhá v době od </w:t>
      </w:r>
      <w:r w:rsidR="00390E41">
        <w:rPr>
          <w:rFonts w:ascii="Times New Roman" w:hAnsi="Times New Roman" w:cs="Times New Roman"/>
        </w:rPr>
        <w:t>8,00</w:t>
      </w:r>
      <w:r>
        <w:rPr>
          <w:rFonts w:ascii="Times New Roman" w:hAnsi="Times New Roman" w:cs="Times New Roman"/>
        </w:rPr>
        <w:t xml:space="preserve"> do</w:t>
      </w:r>
      <w:r w:rsidR="00390E41">
        <w:rPr>
          <w:rFonts w:ascii="Times New Roman" w:hAnsi="Times New Roman" w:cs="Times New Roman"/>
        </w:rPr>
        <w:t xml:space="preserve"> 18,00</w:t>
      </w:r>
    </w:p>
    <w:p w:rsidR="00DC2AF0" w:rsidRDefault="00DC2AF0" w:rsidP="008F51AE">
      <w:pPr>
        <w:pStyle w:val="Bezmezer"/>
        <w:ind w:left="792"/>
        <w:jc w:val="both"/>
        <w:rPr>
          <w:rFonts w:ascii="Times New Roman" w:hAnsi="Times New Roman" w:cs="Times New Roman"/>
        </w:rPr>
      </w:pPr>
    </w:p>
    <w:p w:rsidR="00205911" w:rsidRDefault="00160751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nástupu k ubytování je ubytovatel oprávněn na hostovi vyžadovat </w:t>
      </w:r>
      <w:r w:rsidR="00944485">
        <w:rPr>
          <w:rFonts w:ascii="Times New Roman" w:hAnsi="Times New Roman" w:cs="Times New Roman"/>
        </w:rPr>
        <w:t>předlož</w:t>
      </w:r>
      <w:r>
        <w:rPr>
          <w:rFonts w:ascii="Times New Roman" w:hAnsi="Times New Roman" w:cs="Times New Roman"/>
        </w:rPr>
        <w:t>ení</w:t>
      </w:r>
      <w:r w:rsidR="00944485">
        <w:rPr>
          <w:rFonts w:ascii="Times New Roman" w:hAnsi="Times New Roman" w:cs="Times New Roman"/>
        </w:rPr>
        <w:t xml:space="preserve"> platební či kreditní kart</w:t>
      </w:r>
      <w:r>
        <w:rPr>
          <w:rFonts w:ascii="Times New Roman" w:hAnsi="Times New Roman" w:cs="Times New Roman"/>
        </w:rPr>
        <w:t>y</w:t>
      </w:r>
      <w:r w:rsidR="00944485">
        <w:rPr>
          <w:rFonts w:ascii="Times New Roman" w:hAnsi="Times New Roman" w:cs="Times New Roman"/>
        </w:rPr>
        <w:t xml:space="preserve"> jako garanci platby</w:t>
      </w:r>
      <w:r w:rsidR="00000A35">
        <w:rPr>
          <w:rFonts w:ascii="Times New Roman" w:hAnsi="Times New Roman" w:cs="Times New Roman"/>
        </w:rPr>
        <w:t xml:space="preserve"> až do </w:t>
      </w:r>
      <w:r w:rsidR="00000A35" w:rsidRPr="00390E41">
        <w:rPr>
          <w:rFonts w:ascii="Times New Roman" w:hAnsi="Times New Roman" w:cs="Times New Roman"/>
        </w:rPr>
        <w:t>výše</w:t>
      </w:r>
      <w:r w:rsidR="00390E41" w:rsidRPr="00390E41">
        <w:rPr>
          <w:rFonts w:ascii="Times New Roman" w:hAnsi="Times New Roman" w:cs="Times New Roman"/>
        </w:rPr>
        <w:t xml:space="preserve"> 100</w:t>
      </w:r>
      <w:r w:rsidR="00000A35" w:rsidRPr="00390E41">
        <w:rPr>
          <w:rFonts w:ascii="Times New Roman" w:hAnsi="Times New Roman" w:cs="Times New Roman"/>
        </w:rPr>
        <w:t>%</w:t>
      </w:r>
      <w:r w:rsidR="00000A35">
        <w:rPr>
          <w:rFonts w:ascii="Times New Roman" w:hAnsi="Times New Roman" w:cs="Times New Roman"/>
        </w:rPr>
        <w:t xml:space="preserve"> předpokládané ceny za ubytování</w:t>
      </w:r>
      <w:r w:rsidR="00944485">
        <w:rPr>
          <w:rFonts w:ascii="Times New Roman" w:hAnsi="Times New Roman" w:cs="Times New Roman"/>
        </w:rPr>
        <w:t>, z</w:t>
      </w:r>
      <w:r w:rsidR="009022BC">
        <w:rPr>
          <w:rFonts w:ascii="Times New Roman" w:hAnsi="Times New Roman" w:cs="Times New Roman"/>
        </w:rPr>
        <w:t xml:space="preserve">e které je </w:t>
      </w:r>
      <w:r w:rsidR="00944485">
        <w:rPr>
          <w:rFonts w:ascii="Times New Roman" w:hAnsi="Times New Roman" w:cs="Times New Roman"/>
        </w:rPr>
        <w:t>ubytovatel</w:t>
      </w:r>
      <w:r w:rsidR="009022BC">
        <w:rPr>
          <w:rFonts w:ascii="Times New Roman" w:hAnsi="Times New Roman" w:cs="Times New Roman"/>
        </w:rPr>
        <w:t xml:space="preserve"> po skončení </w:t>
      </w:r>
      <w:r w:rsidR="00000A35">
        <w:rPr>
          <w:rFonts w:ascii="Times New Roman" w:hAnsi="Times New Roman" w:cs="Times New Roman"/>
        </w:rPr>
        <w:t>ubytování</w:t>
      </w:r>
      <w:r w:rsidR="009022BC">
        <w:rPr>
          <w:rFonts w:ascii="Times New Roman" w:hAnsi="Times New Roman" w:cs="Times New Roman"/>
        </w:rPr>
        <w:t xml:space="preserve"> </w:t>
      </w:r>
      <w:r w:rsidR="00944485">
        <w:rPr>
          <w:rFonts w:ascii="Times New Roman" w:hAnsi="Times New Roman" w:cs="Times New Roman"/>
        </w:rPr>
        <w:t xml:space="preserve">oprávněn </w:t>
      </w:r>
      <w:r w:rsidR="009022BC">
        <w:rPr>
          <w:rFonts w:ascii="Times New Roman" w:hAnsi="Times New Roman" w:cs="Times New Roman"/>
        </w:rPr>
        <w:t xml:space="preserve">provést </w:t>
      </w:r>
      <w:r w:rsidR="00944485">
        <w:rPr>
          <w:rFonts w:ascii="Times New Roman" w:hAnsi="Times New Roman" w:cs="Times New Roman"/>
        </w:rPr>
        <w:t>autoriz</w:t>
      </w:r>
      <w:r w:rsidR="009022BC">
        <w:rPr>
          <w:rFonts w:ascii="Times New Roman" w:hAnsi="Times New Roman" w:cs="Times New Roman"/>
        </w:rPr>
        <w:t>a</w:t>
      </w:r>
      <w:r w:rsidR="00944485">
        <w:rPr>
          <w:rFonts w:ascii="Times New Roman" w:hAnsi="Times New Roman" w:cs="Times New Roman"/>
        </w:rPr>
        <w:t xml:space="preserve">ci </w:t>
      </w:r>
      <w:r w:rsidR="009022BC">
        <w:rPr>
          <w:rFonts w:ascii="Times New Roman" w:hAnsi="Times New Roman" w:cs="Times New Roman"/>
        </w:rPr>
        <w:t>platby</w:t>
      </w:r>
      <w:r w:rsidR="00390E41">
        <w:rPr>
          <w:rFonts w:ascii="Times New Roman" w:hAnsi="Times New Roman" w:cs="Times New Roman"/>
        </w:rPr>
        <w:t xml:space="preserve"> v</w:t>
      </w:r>
      <w:r w:rsidR="009022BC">
        <w:rPr>
          <w:rFonts w:ascii="Times New Roman" w:hAnsi="Times New Roman" w:cs="Times New Roman"/>
        </w:rPr>
        <w:t xml:space="preserve"> odpovídající </w:t>
      </w:r>
      <w:r w:rsidR="00944485">
        <w:rPr>
          <w:rFonts w:ascii="Times New Roman" w:hAnsi="Times New Roman" w:cs="Times New Roman"/>
        </w:rPr>
        <w:t>část</w:t>
      </w:r>
      <w:r w:rsidR="009022BC">
        <w:rPr>
          <w:rFonts w:ascii="Times New Roman" w:hAnsi="Times New Roman" w:cs="Times New Roman"/>
        </w:rPr>
        <w:t xml:space="preserve">ce </w:t>
      </w:r>
      <w:r w:rsidR="00944485">
        <w:rPr>
          <w:rFonts w:ascii="Times New Roman" w:hAnsi="Times New Roman" w:cs="Times New Roman"/>
        </w:rPr>
        <w:t xml:space="preserve">pokrývající </w:t>
      </w:r>
      <w:r w:rsidR="009022BC">
        <w:rPr>
          <w:rFonts w:ascii="Times New Roman" w:hAnsi="Times New Roman" w:cs="Times New Roman"/>
        </w:rPr>
        <w:t xml:space="preserve">skutečnou </w:t>
      </w:r>
      <w:r w:rsidR="00944485">
        <w:rPr>
          <w:rFonts w:ascii="Times New Roman" w:hAnsi="Times New Roman" w:cs="Times New Roman"/>
        </w:rPr>
        <w:t>cenu za ubytování a ostatní náklady</w:t>
      </w:r>
      <w:r w:rsidR="009022BC">
        <w:rPr>
          <w:rFonts w:ascii="Times New Roman" w:hAnsi="Times New Roman" w:cs="Times New Roman"/>
        </w:rPr>
        <w:t xml:space="preserve"> s ubytováním spojené</w:t>
      </w:r>
      <w:r w:rsidR="00000A35">
        <w:rPr>
          <w:rFonts w:ascii="Times New Roman" w:hAnsi="Times New Roman" w:cs="Times New Roman"/>
        </w:rPr>
        <w:t>, a to případně bez přítomnosti hosta (off-line), k čemuž host tím, že poskytne svou platební či kreditní kartu, dává svůj souhlas</w:t>
      </w:r>
      <w:r w:rsidR="00000A35" w:rsidRPr="00390E41">
        <w:rPr>
          <w:rFonts w:ascii="Times New Roman" w:hAnsi="Times New Roman" w:cs="Times New Roman"/>
        </w:rPr>
        <w:t>.</w:t>
      </w:r>
      <w:r w:rsidR="00390E41" w:rsidRPr="00390E41">
        <w:rPr>
          <w:rFonts w:ascii="Times New Roman" w:hAnsi="Times New Roman" w:cs="Times New Roman"/>
        </w:rPr>
        <w:t xml:space="preserve"> Po zaplacení doplatku ceny za ubytování vystaví ubytovatel hostovi daňový doklad potvrzující zaplacení celého pobytu.</w:t>
      </w:r>
    </w:p>
    <w:p w:rsidR="00944485" w:rsidRDefault="00944485" w:rsidP="009233FC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205911" w:rsidRPr="00390E41" w:rsidRDefault="00205911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 w:rsidRPr="00390E41">
        <w:rPr>
          <w:rFonts w:ascii="Times New Roman" w:hAnsi="Times New Roman" w:cs="Times New Roman"/>
        </w:rPr>
        <w:t xml:space="preserve">Ubytovatel je oprávněn </w:t>
      </w:r>
      <w:r w:rsidR="00923BB5" w:rsidRPr="00390E41">
        <w:rPr>
          <w:rFonts w:ascii="Times New Roman" w:hAnsi="Times New Roman" w:cs="Times New Roman"/>
        </w:rPr>
        <w:t xml:space="preserve">při nástupu hosta k ubytování </w:t>
      </w:r>
      <w:r w:rsidRPr="00390E41">
        <w:rPr>
          <w:rFonts w:ascii="Times New Roman" w:hAnsi="Times New Roman" w:cs="Times New Roman"/>
        </w:rPr>
        <w:t xml:space="preserve">požadovat na hostovi složení peněžité kauce ve výši </w:t>
      </w:r>
      <w:r w:rsidR="00390E41">
        <w:rPr>
          <w:rFonts w:ascii="Times New Roman" w:hAnsi="Times New Roman" w:cs="Times New Roman"/>
        </w:rPr>
        <w:t>2000</w:t>
      </w:r>
      <w:r w:rsidRPr="00390E41">
        <w:rPr>
          <w:rFonts w:ascii="Times New Roman" w:hAnsi="Times New Roman" w:cs="Times New Roman"/>
        </w:rPr>
        <w:t>,- Kč za pokoj. Kauce je vratná při odjezdu</w:t>
      </w:r>
      <w:r w:rsidR="00923BB5" w:rsidRPr="00390E41">
        <w:rPr>
          <w:rFonts w:ascii="Times New Roman" w:hAnsi="Times New Roman" w:cs="Times New Roman"/>
        </w:rPr>
        <w:t xml:space="preserve">, a to v plné výši resp. výši ponížené za podmínek uvedených v čl. </w:t>
      </w:r>
      <w:r w:rsidR="00C84B47" w:rsidRPr="00390E41">
        <w:rPr>
          <w:rFonts w:ascii="Times New Roman" w:hAnsi="Times New Roman" w:cs="Times New Roman"/>
        </w:rPr>
        <w:t>7</w:t>
      </w:r>
      <w:r w:rsidR="00923BB5" w:rsidRPr="00390E41">
        <w:rPr>
          <w:rFonts w:ascii="Times New Roman" w:hAnsi="Times New Roman" w:cs="Times New Roman"/>
        </w:rPr>
        <w:t>. tohoto ubytovacího řádu</w:t>
      </w:r>
      <w:r w:rsidRPr="00390E41">
        <w:rPr>
          <w:rFonts w:ascii="Times New Roman" w:hAnsi="Times New Roman" w:cs="Times New Roman"/>
        </w:rPr>
        <w:t>.</w:t>
      </w:r>
    </w:p>
    <w:p w:rsidR="00DC2AF0" w:rsidRDefault="00DC2AF0" w:rsidP="008F51AE">
      <w:pPr>
        <w:pStyle w:val="Bezmezer"/>
        <w:ind w:left="792"/>
        <w:jc w:val="both"/>
        <w:rPr>
          <w:rFonts w:ascii="Times New Roman" w:hAnsi="Times New Roman" w:cs="Times New Roman"/>
        </w:rPr>
      </w:pPr>
    </w:p>
    <w:p w:rsidR="00B910E3" w:rsidRDefault="001B095C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Pověřený </w:t>
      </w:r>
      <w:r w:rsidR="00A26883">
        <w:rPr>
          <w:rFonts w:ascii="Times New Roman" w:hAnsi="Times New Roman" w:cs="Times New Roman"/>
        </w:rPr>
        <w:t>pracovník recepce seznámí hosta s ubytovacím řádem</w:t>
      </w:r>
      <w:r w:rsidR="00923BB5">
        <w:rPr>
          <w:rFonts w:ascii="Times New Roman" w:hAnsi="Times New Roman" w:cs="Times New Roman"/>
        </w:rPr>
        <w:t>, a to nejpozději ke dni nástupu hosta k ubytování</w:t>
      </w:r>
      <w:r w:rsidR="00A26883">
        <w:rPr>
          <w:rFonts w:ascii="Times New Roman" w:hAnsi="Times New Roman" w:cs="Times New Roman"/>
        </w:rPr>
        <w:t>.</w:t>
      </w:r>
    </w:p>
    <w:p w:rsidR="00BC1D25" w:rsidRDefault="00BC1D25" w:rsidP="008F51AE">
      <w:pPr>
        <w:pStyle w:val="Bezmezer"/>
        <w:ind w:left="792"/>
        <w:jc w:val="both"/>
        <w:rPr>
          <w:rFonts w:ascii="Times New Roman" w:hAnsi="Times New Roman" w:cs="Times New Roman"/>
        </w:rPr>
      </w:pPr>
    </w:p>
    <w:p w:rsidR="00A26883" w:rsidRDefault="00B910E3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 w:rsidRPr="00B910E3">
        <w:rPr>
          <w:rFonts w:ascii="Times New Roman" w:hAnsi="Times New Roman" w:cs="Times New Roman"/>
        </w:rPr>
        <w:t xml:space="preserve">Počet osob na pokoji </w:t>
      </w:r>
      <w:r w:rsidR="00621EFA">
        <w:rPr>
          <w:rFonts w:ascii="Times New Roman" w:hAnsi="Times New Roman" w:cs="Times New Roman"/>
        </w:rPr>
        <w:t>odpovídá</w:t>
      </w:r>
      <w:r w:rsidRPr="00B910E3">
        <w:rPr>
          <w:rFonts w:ascii="Times New Roman" w:hAnsi="Times New Roman" w:cs="Times New Roman"/>
        </w:rPr>
        <w:t xml:space="preserve"> počtu osob přihlášených k ubytování. </w:t>
      </w:r>
      <w:r w:rsidR="00621EFA">
        <w:rPr>
          <w:rFonts w:ascii="Times New Roman" w:hAnsi="Times New Roman" w:cs="Times New Roman"/>
        </w:rPr>
        <w:t>Ubytovaný</w:t>
      </w:r>
      <w:r w:rsidRPr="00B910E3">
        <w:rPr>
          <w:rFonts w:ascii="Times New Roman" w:hAnsi="Times New Roman" w:cs="Times New Roman"/>
        </w:rPr>
        <w:t xml:space="preserve"> se zavazuje oznámit je</w:t>
      </w:r>
      <w:r w:rsidR="0042027E">
        <w:rPr>
          <w:rFonts w:ascii="Times New Roman" w:hAnsi="Times New Roman" w:cs="Times New Roman"/>
        </w:rPr>
        <w:t>j</w:t>
      </w:r>
      <w:r w:rsidRPr="00B910E3">
        <w:rPr>
          <w:rFonts w:ascii="Times New Roman" w:hAnsi="Times New Roman" w:cs="Times New Roman"/>
        </w:rPr>
        <w:t>ich přesný počet při přihlášení</w:t>
      </w:r>
      <w:r>
        <w:rPr>
          <w:rFonts w:ascii="Times New Roman" w:hAnsi="Times New Roman" w:cs="Times New Roman"/>
        </w:rPr>
        <w:t>.</w:t>
      </w:r>
    </w:p>
    <w:p w:rsidR="00BC1D25" w:rsidRDefault="00BC1D25" w:rsidP="008F51AE">
      <w:pPr>
        <w:pStyle w:val="Bezmezer"/>
        <w:ind w:left="792"/>
        <w:jc w:val="both"/>
        <w:rPr>
          <w:rFonts w:ascii="Times New Roman" w:hAnsi="Times New Roman" w:cs="Times New Roman"/>
        </w:rPr>
      </w:pPr>
    </w:p>
    <w:p w:rsidR="009D6523" w:rsidRDefault="009D6523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Doba ubytování </w:t>
      </w:r>
      <w:r w:rsidRPr="009D6523">
        <w:rPr>
          <w:rFonts w:ascii="Times New Roman" w:hAnsi="Times New Roman" w:cs="Times New Roman"/>
        </w:rPr>
        <w:t>je dohodnuta nejpozději při ub</w:t>
      </w:r>
      <w:r>
        <w:rPr>
          <w:rFonts w:ascii="Times New Roman" w:hAnsi="Times New Roman" w:cs="Times New Roman"/>
        </w:rPr>
        <w:t xml:space="preserve">ytování hosta a </w:t>
      </w:r>
      <w:r w:rsidRPr="009D6523">
        <w:rPr>
          <w:rFonts w:ascii="Times New Roman" w:hAnsi="Times New Roman" w:cs="Times New Roman"/>
        </w:rPr>
        <w:t xml:space="preserve">je zaznamenána v </w:t>
      </w:r>
      <w:r>
        <w:rPr>
          <w:rFonts w:ascii="Times New Roman" w:hAnsi="Times New Roman" w:cs="Times New Roman"/>
        </w:rPr>
        <w:t>u</w:t>
      </w:r>
      <w:r w:rsidR="008D032D">
        <w:rPr>
          <w:rFonts w:ascii="Times New Roman" w:hAnsi="Times New Roman" w:cs="Times New Roman"/>
        </w:rPr>
        <w:t>bytovací knize</w:t>
      </w:r>
      <w:r w:rsidR="00944485">
        <w:rPr>
          <w:rFonts w:ascii="Times New Roman" w:hAnsi="Times New Roman" w:cs="Times New Roman"/>
        </w:rPr>
        <w:t xml:space="preserve"> či na registrační kartě</w:t>
      </w:r>
      <w:r w:rsidR="008D032D">
        <w:rPr>
          <w:rFonts w:ascii="Times New Roman" w:hAnsi="Times New Roman" w:cs="Times New Roman"/>
        </w:rPr>
        <w:t>. Doba ubytování m</w:t>
      </w:r>
      <w:r w:rsidRPr="009D6523">
        <w:rPr>
          <w:rFonts w:ascii="Times New Roman" w:hAnsi="Times New Roman" w:cs="Times New Roman"/>
        </w:rPr>
        <w:t xml:space="preserve">ůže být prodloužena </w:t>
      </w:r>
      <w:r>
        <w:rPr>
          <w:rFonts w:ascii="Times New Roman" w:hAnsi="Times New Roman" w:cs="Times New Roman"/>
        </w:rPr>
        <w:t xml:space="preserve">pouze </w:t>
      </w:r>
      <w:r w:rsidRPr="009D6523">
        <w:rPr>
          <w:rFonts w:ascii="Times New Roman" w:hAnsi="Times New Roman" w:cs="Times New Roman"/>
        </w:rPr>
        <w:t xml:space="preserve">se souhlasem </w:t>
      </w:r>
      <w:r>
        <w:rPr>
          <w:rFonts w:ascii="Times New Roman" w:hAnsi="Times New Roman" w:cs="Times New Roman"/>
        </w:rPr>
        <w:t>ubytovatele</w:t>
      </w:r>
      <w:r w:rsidRPr="009D6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8D032D">
        <w:rPr>
          <w:rFonts w:ascii="Times New Roman" w:hAnsi="Times New Roman" w:cs="Times New Roman"/>
        </w:rPr>
        <w:t xml:space="preserve">musí být podložena </w:t>
      </w:r>
      <w:r w:rsidRPr="009D6523">
        <w:rPr>
          <w:rFonts w:ascii="Times New Roman" w:hAnsi="Times New Roman" w:cs="Times New Roman"/>
        </w:rPr>
        <w:t xml:space="preserve">zápisem v </w:t>
      </w:r>
      <w:r>
        <w:rPr>
          <w:rFonts w:ascii="Times New Roman" w:hAnsi="Times New Roman" w:cs="Times New Roman"/>
        </w:rPr>
        <w:t>u</w:t>
      </w:r>
      <w:r w:rsidRPr="009D6523">
        <w:rPr>
          <w:rFonts w:ascii="Times New Roman" w:hAnsi="Times New Roman" w:cs="Times New Roman"/>
        </w:rPr>
        <w:t>bytovací knize</w:t>
      </w:r>
      <w:r w:rsidR="00944485">
        <w:rPr>
          <w:rFonts w:ascii="Times New Roman" w:hAnsi="Times New Roman" w:cs="Times New Roman"/>
        </w:rPr>
        <w:t xml:space="preserve"> či na registrační kartě</w:t>
      </w:r>
      <w:r w:rsidRPr="009D6523">
        <w:rPr>
          <w:rFonts w:ascii="Times New Roman" w:hAnsi="Times New Roman" w:cs="Times New Roman"/>
        </w:rPr>
        <w:t>.</w:t>
      </w:r>
    </w:p>
    <w:p w:rsidR="00D558C7" w:rsidRDefault="00D558C7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D558C7" w:rsidRDefault="00D558C7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Ubytovaný tímto</w:t>
      </w:r>
      <w:r w:rsidRPr="002F764B">
        <w:rPr>
          <w:rFonts w:ascii="Times New Roman" w:hAnsi="Times New Roman" w:cs="Times New Roman"/>
        </w:rPr>
        <w:t xml:space="preserve"> uděluj</w:t>
      </w:r>
      <w:r>
        <w:rPr>
          <w:rFonts w:ascii="Times New Roman" w:hAnsi="Times New Roman" w:cs="Times New Roman"/>
        </w:rPr>
        <w:t>e souhlas ubytovateli</w:t>
      </w:r>
      <w:r w:rsidRPr="002F764B">
        <w:rPr>
          <w:rFonts w:ascii="Times New Roman" w:hAnsi="Times New Roman" w:cs="Times New Roman"/>
        </w:rPr>
        <w:t xml:space="preserve"> se zpracováním a uchováním </w:t>
      </w:r>
      <w:r>
        <w:rPr>
          <w:rFonts w:ascii="Times New Roman" w:hAnsi="Times New Roman" w:cs="Times New Roman"/>
        </w:rPr>
        <w:t xml:space="preserve">svých </w:t>
      </w:r>
      <w:r w:rsidRPr="002F764B">
        <w:rPr>
          <w:rFonts w:ascii="Times New Roman" w:hAnsi="Times New Roman" w:cs="Times New Roman"/>
        </w:rPr>
        <w:t xml:space="preserve">osobních údajů, v rozsahu </w:t>
      </w:r>
      <w:r>
        <w:rPr>
          <w:rFonts w:ascii="Times New Roman" w:hAnsi="Times New Roman" w:cs="Times New Roman"/>
        </w:rPr>
        <w:t>poskytnutých</w:t>
      </w:r>
      <w:r w:rsidRPr="002F764B">
        <w:rPr>
          <w:rFonts w:ascii="Times New Roman" w:hAnsi="Times New Roman" w:cs="Times New Roman"/>
        </w:rPr>
        <w:t xml:space="preserve"> údajů, </w:t>
      </w:r>
      <w:r>
        <w:rPr>
          <w:rFonts w:ascii="Times New Roman" w:hAnsi="Times New Roman" w:cs="Times New Roman"/>
        </w:rPr>
        <w:t xml:space="preserve">a to </w:t>
      </w:r>
      <w:r w:rsidRPr="002F764B">
        <w:rPr>
          <w:rFonts w:ascii="Times New Roman" w:hAnsi="Times New Roman" w:cs="Times New Roman"/>
        </w:rPr>
        <w:t xml:space="preserve">za účelem </w:t>
      </w:r>
      <w:r>
        <w:rPr>
          <w:rFonts w:ascii="Times New Roman" w:hAnsi="Times New Roman" w:cs="Times New Roman"/>
        </w:rPr>
        <w:t xml:space="preserve">poskytnutí ubytování a evidence hostů ve smyslu zákona č. </w:t>
      </w:r>
      <w:r w:rsidRPr="004026DC">
        <w:rPr>
          <w:rFonts w:ascii="Times New Roman" w:hAnsi="Times New Roman" w:cs="Times New Roman"/>
        </w:rPr>
        <w:t>565/1990 Sb.</w:t>
      </w:r>
      <w:r>
        <w:rPr>
          <w:rFonts w:ascii="Times New Roman" w:hAnsi="Times New Roman" w:cs="Times New Roman"/>
        </w:rPr>
        <w:t xml:space="preserve">, </w:t>
      </w:r>
      <w:r w:rsidRPr="00840E6C">
        <w:rPr>
          <w:rFonts w:ascii="Times New Roman" w:hAnsi="Times New Roman" w:cs="Times New Roman"/>
        </w:rPr>
        <w:t>o místních poplatcích</w:t>
      </w:r>
      <w:r>
        <w:rPr>
          <w:rFonts w:ascii="Times New Roman" w:hAnsi="Times New Roman" w:cs="Times New Roman"/>
        </w:rPr>
        <w:t xml:space="preserve"> a zákona č. </w:t>
      </w:r>
      <w:r w:rsidRPr="004026DC">
        <w:rPr>
          <w:rFonts w:ascii="Times New Roman" w:hAnsi="Times New Roman" w:cs="Times New Roman"/>
        </w:rPr>
        <w:t>326/1999 Sb.</w:t>
      </w:r>
      <w:r>
        <w:rPr>
          <w:rFonts w:ascii="Times New Roman" w:hAnsi="Times New Roman" w:cs="Times New Roman"/>
        </w:rPr>
        <w:t xml:space="preserve">, </w:t>
      </w:r>
      <w:r w:rsidRPr="004026DC">
        <w:rPr>
          <w:rFonts w:ascii="Times New Roman" w:hAnsi="Times New Roman" w:cs="Times New Roman"/>
        </w:rPr>
        <w:t>o pobytu cizinců na území České republiky a o změně některých zákonů</w:t>
      </w:r>
      <w:r>
        <w:rPr>
          <w:rFonts w:ascii="Times New Roman" w:hAnsi="Times New Roman" w:cs="Times New Roman"/>
        </w:rPr>
        <w:t xml:space="preserve">. Bližší povinnosti hosta a ubytovatele ohledně vedení evidenční knihy resp. domovní knihy jsou stanoveny </w:t>
      </w:r>
      <w:proofErr w:type="gramStart"/>
      <w:r>
        <w:rPr>
          <w:rFonts w:ascii="Times New Roman" w:hAnsi="Times New Roman" w:cs="Times New Roman"/>
        </w:rPr>
        <w:t>shora  uvedenými</w:t>
      </w:r>
      <w:proofErr w:type="gramEnd"/>
      <w:r>
        <w:rPr>
          <w:rFonts w:ascii="Times New Roman" w:hAnsi="Times New Roman" w:cs="Times New Roman"/>
        </w:rPr>
        <w:t xml:space="preserve"> právními předpisy.</w:t>
      </w:r>
    </w:p>
    <w:p w:rsidR="00D558C7" w:rsidRDefault="00D558C7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CD0794" w:rsidRPr="004026DC" w:rsidRDefault="00CD0794" w:rsidP="008F51AE">
      <w:pPr>
        <w:pStyle w:val="Bezmezer"/>
        <w:ind w:left="360"/>
        <w:jc w:val="both"/>
        <w:rPr>
          <w:rFonts w:ascii="Times New Roman" w:hAnsi="Times New Roman" w:cs="Times New Roman"/>
        </w:rPr>
      </w:pPr>
    </w:p>
    <w:p w:rsidR="00A26883" w:rsidRDefault="00B910E3" w:rsidP="008F51A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Obecná pravidla</w:t>
      </w:r>
      <w:r w:rsidR="00D558C7">
        <w:rPr>
          <w:rFonts w:ascii="Times New Roman" w:hAnsi="Times New Roman" w:cs="Times New Roman"/>
          <w:b/>
        </w:rPr>
        <w:t xml:space="preserve"> ubytování</w:t>
      </w:r>
    </w:p>
    <w:p w:rsidR="00D558C7" w:rsidRDefault="00D558C7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D558C7" w:rsidRDefault="00D558C7" w:rsidP="00971BE8">
      <w:pPr>
        <w:pStyle w:val="Bezmezer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</w:t>
      </w:r>
      <w:r w:rsidRPr="00D558C7">
        <w:rPr>
          <w:rFonts w:ascii="Times New Roman" w:hAnsi="Times New Roman" w:cs="Times New Roman"/>
        </w:rPr>
        <w:t xml:space="preserve"> má právo užívat prostor vyhrazený mu k ubytování, jakož i společné prostory </w:t>
      </w:r>
      <w:r>
        <w:rPr>
          <w:rFonts w:ascii="Times New Roman" w:hAnsi="Times New Roman" w:cs="Times New Roman"/>
        </w:rPr>
        <w:t xml:space="preserve">hotelu/penzionu </w:t>
      </w:r>
      <w:r w:rsidRPr="00D558C7">
        <w:rPr>
          <w:rFonts w:ascii="Times New Roman" w:hAnsi="Times New Roman" w:cs="Times New Roman"/>
        </w:rPr>
        <w:t>a využívat služby s ubytováním spojené.</w:t>
      </w:r>
    </w:p>
    <w:p w:rsidR="00D558C7" w:rsidRDefault="00D558C7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EB337F" w:rsidRDefault="00EB337F" w:rsidP="00971BE8">
      <w:pPr>
        <w:pStyle w:val="Bezmezer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nástupu do ubytování obdrží host klíč, resp. magnetickou či čipovou kartu, od pokoje i vstupu do hotelu/penzionu (dále společně jen „klíče“). Host je povinen předejít ztrátě, zničení, poškození těchto klíčů, jakož i zpřístupnění klíčů třetím osobám, které nejsou přímým účastníkem příslušné smlouvy o ubytování, sjednané mezi hostem a ubytovatelem. Případné sankce za ztrátu, zničení, poškození jakož i zpřístupnění klíčů dle předchozí věty jsou upraveny v ubytovací smlouvě.</w:t>
      </w:r>
    </w:p>
    <w:p w:rsidR="00EB337F" w:rsidRDefault="00EB337F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EB337F" w:rsidRDefault="00EB337F" w:rsidP="00971BE8">
      <w:pPr>
        <w:pStyle w:val="Bezmezer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je povinen:</w:t>
      </w:r>
    </w:p>
    <w:p w:rsidR="00EB337F" w:rsidRDefault="00EB337F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EA3E1D" w:rsidRDefault="00EA3E1D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seznámit se s ubytovacím řádem a dodržovat jej;</w:t>
      </w:r>
    </w:p>
    <w:p w:rsidR="00EB337F" w:rsidRDefault="00EB337F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uhradit cenu za ubytování dle platného ceníku;</w:t>
      </w:r>
    </w:p>
    <w:p w:rsidR="00EB337F" w:rsidRDefault="005A7E8A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řádně užívat prostory určené</w:t>
      </w:r>
      <w:r w:rsidR="00EB337F">
        <w:rPr>
          <w:rFonts w:ascii="Times New Roman" w:hAnsi="Times New Roman" w:cs="Times New Roman"/>
        </w:rPr>
        <w:t xml:space="preserve"> k ubytování, udržovat pořádek a čistotu ve všech prostorách určených k</w:t>
      </w:r>
      <w:r w:rsidR="0084345A">
        <w:rPr>
          <w:rFonts w:ascii="Times New Roman" w:hAnsi="Times New Roman" w:cs="Times New Roman"/>
        </w:rPr>
        <w:t> </w:t>
      </w:r>
      <w:r w:rsidR="00EB337F">
        <w:rPr>
          <w:rFonts w:ascii="Times New Roman" w:hAnsi="Times New Roman" w:cs="Times New Roman"/>
        </w:rPr>
        <w:t>ubytování</w:t>
      </w:r>
      <w:r w:rsidR="0084345A">
        <w:rPr>
          <w:rFonts w:ascii="Times New Roman" w:hAnsi="Times New Roman" w:cs="Times New Roman"/>
        </w:rPr>
        <w:t>;</w:t>
      </w:r>
    </w:p>
    <w:p w:rsidR="00EB337F" w:rsidRDefault="00EB337F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zajistit dodržování čistoty v prostorách určených k</w:t>
      </w:r>
      <w:r w:rsidR="0084345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ubytování</w:t>
      </w:r>
      <w:r w:rsidR="0084345A">
        <w:rPr>
          <w:rFonts w:ascii="Times New Roman" w:hAnsi="Times New Roman" w:cs="Times New Roman"/>
        </w:rPr>
        <w:t>;</w:t>
      </w:r>
    </w:p>
    <w:p w:rsidR="00EB337F" w:rsidRDefault="00EB337F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chránit vybavení zařízení v prostorách určených k ubytování proti poškození</w:t>
      </w:r>
      <w:r w:rsidR="0084345A">
        <w:rPr>
          <w:rFonts w:ascii="Times New Roman" w:hAnsi="Times New Roman" w:cs="Times New Roman"/>
        </w:rPr>
        <w:t>;</w:t>
      </w:r>
    </w:p>
    <w:p w:rsidR="00EA3E1D" w:rsidRDefault="00EA3E1D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bezodkladně oznámit poškození nebo škodu, kterou host nebo osoby s ním ubytov</w:t>
      </w:r>
      <w:r w:rsidR="005A7E8A">
        <w:rPr>
          <w:rFonts w:ascii="Times New Roman" w:hAnsi="Times New Roman" w:cs="Times New Roman"/>
        </w:rPr>
        <w:t>ané v prostorách hotelu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způsobil(y);</w:t>
      </w:r>
      <w:proofErr w:type="gramEnd"/>
    </w:p>
    <w:p w:rsidR="00EA3E1D" w:rsidRDefault="00EA3E1D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době od 22:00 hod. do 07:00 hod. se chovat způsobem, aby nerušil ostatní osoby nadměrným hlukem</w:t>
      </w:r>
      <w:r w:rsidR="00D20824">
        <w:rPr>
          <w:rFonts w:ascii="Times New Roman" w:hAnsi="Times New Roman" w:cs="Times New Roman"/>
        </w:rPr>
        <w:t>;</w:t>
      </w:r>
    </w:p>
    <w:p w:rsidR="00D20824" w:rsidRDefault="00D20824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odchodu z pokoje </w:t>
      </w:r>
      <w:r w:rsidR="000677C0">
        <w:rPr>
          <w:rFonts w:ascii="Times New Roman" w:hAnsi="Times New Roman" w:cs="Times New Roman"/>
        </w:rPr>
        <w:t>uzavřít v pokoji vodovodní uzávěry, zhasnout světla, vypnout elektrické spotřebiče, které se v době nepřítomnosti hosta neužívají, a uzavřít okna;</w:t>
      </w:r>
    </w:p>
    <w:p w:rsidR="000677C0" w:rsidRDefault="005A7E8A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odchodu z hotelu</w:t>
      </w:r>
      <w:r w:rsidR="000677C0">
        <w:rPr>
          <w:rFonts w:ascii="Times New Roman" w:hAnsi="Times New Roman" w:cs="Times New Roman"/>
        </w:rPr>
        <w:t xml:space="preserve"> odevzdat klíč od pokoje na recepci</w:t>
      </w:r>
    </w:p>
    <w:p w:rsidR="00EA3E1D" w:rsidRDefault="00EA3E1D" w:rsidP="00EA3E1D">
      <w:pPr>
        <w:pStyle w:val="Bezmezer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nesmí bez souhlasu ubytovatele:</w:t>
      </w:r>
    </w:p>
    <w:p w:rsidR="00EA3E1D" w:rsidRDefault="00EA3E1D" w:rsidP="00971BE8">
      <w:pPr>
        <w:pStyle w:val="Odstavecseseznamem"/>
        <w:ind w:left="1134"/>
        <w:rPr>
          <w:rFonts w:ascii="Times New Roman" w:hAnsi="Times New Roman" w:cs="Times New Roman"/>
        </w:rPr>
      </w:pPr>
    </w:p>
    <w:p w:rsidR="00EA3E1D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provádět podstatné změny v prostorách určených k ubytování (</w:t>
      </w:r>
      <w:r w:rsidRPr="005A7E8A">
        <w:rPr>
          <w:rFonts w:ascii="Times New Roman" w:hAnsi="Times New Roman" w:cs="Times New Roman"/>
          <w:b/>
          <w:color w:val="FF0000"/>
        </w:rPr>
        <w:t>stěhovat nábytek</w:t>
      </w:r>
      <w:r>
        <w:rPr>
          <w:rFonts w:ascii="Times New Roman" w:hAnsi="Times New Roman" w:cs="Times New Roman"/>
        </w:rPr>
        <w:t>, přemisťovat vybavení apod</w:t>
      </w:r>
      <w:r w:rsidR="008434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);</w:t>
      </w:r>
    </w:p>
    <w:p w:rsidR="00A131B6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odnášet jakékoli vybavení a zařízení z prostor určených k ubytování;</w:t>
      </w:r>
    </w:p>
    <w:p w:rsidR="00A131B6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používat v prostorách určených k ubytování vlastní spotřebiče vyjma </w:t>
      </w:r>
      <w:r w:rsidR="00D20824">
        <w:rPr>
          <w:rFonts w:ascii="Times New Roman" w:hAnsi="Times New Roman" w:cs="Times New Roman"/>
        </w:rPr>
        <w:t>malých spotřebičů používaných hostem pro osobní hygienu a kancelářskou práci;</w:t>
      </w:r>
    </w:p>
    <w:p w:rsidR="00A131B6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přenechat prostory určené k ubytování jiné osobě;</w:t>
      </w:r>
    </w:p>
    <w:p w:rsidR="00A131B6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přijímat návštěvy v prostorách určených k</w:t>
      </w:r>
      <w:r w:rsidR="00D2082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ubytování</w:t>
      </w:r>
      <w:r w:rsidR="00D20824">
        <w:rPr>
          <w:rFonts w:ascii="Times New Roman" w:hAnsi="Times New Roman" w:cs="Times New Roman"/>
        </w:rPr>
        <w:t>; návštěvy musí být řádně zapsány do knihy návštěv</w:t>
      </w:r>
      <w:r w:rsidR="00944485">
        <w:rPr>
          <w:rFonts w:ascii="Times New Roman" w:hAnsi="Times New Roman" w:cs="Times New Roman"/>
        </w:rPr>
        <w:t xml:space="preserve"> či ohlášené pracovníku recepce</w:t>
      </w:r>
      <w:r w:rsidR="00D20824">
        <w:rPr>
          <w:rFonts w:ascii="Times New Roman" w:hAnsi="Times New Roman" w:cs="Times New Roman"/>
        </w:rPr>
        <w:t xml:space="preserve"> a jsou možné pouze v době od </w:t>
      </w:r>
      <w:r w:rsidR="000134F6">
        <w:rPr>
          <w:rFonts w:ascii="Times New Roman" w:hAnsi="Times New Roman" w:cs="Times New Roman"/>
        </w:rPr>
        <w:t>9,00</w:t>
      </w:r>
      <w:r w:rsidR="00D20824">
        <w:rPr>
          <w:rFonts w:ascii="Times New Roman" w:hAnsi="Times New Roman" w:cs="Times New Roman"/>
        </w:rPr>
        <w:t xml:space="preserve"> do </w:t>
      </w:r>
      <w:r w:rsidR="000134F6">
        <w:rPr>
          <w:rFonts w:ascii="Times New Roman" w:hAnsi="Times New Roman" w:cs="Times New Roman"/>
        </w:rPr>
        <w:t>21,00</w:t>
      </w:r>
      <w:r w:rsidR="00D20824">
        <w:rPr>
          <w:rFonts w:ascii="Times New Roman" w:hAnsi="Times New Roman" w:cs="Times New Roman"/>
        </w:rPr>
        <w:t xml:space="preserve"> se souhlasem ubytovatele;  návštěvy mohou hosté přijímat </w:t>
      </w:r>
      <w:r w:rsidR="00D20824" w:rsidRPr="000134F6">
        <w:rPr>
          <w:rFonts w:ascii="Times New Roman" w:hAnsi="Times New Roman" w:cs="Times New Roman"/>
          <w:b/>
        </w:rPr>
        <w:t>jen ve spole</w:t>
      </w:r>
      <w:r w:rsidR="000134F6" w:rsidRPr="000134F6">
        <w:rPr>
          <w:rFonts w:ascii="Times New Roman" w:hAnsi="Times New Roman" w:cs="Times New Roman"/>
          <w:b/>
        </w:rPr>
        <w:t>čných</w:t>
      </w:r>
      <w:r w:rsidR="000134F6">
        <w:rPr>
          <w:rFonts w:ascii="Times New Roman" w:hAnsi="Times New Roman" w:cs="Times New Roman"/>
        </w:rPr>
        <w:t xml:space="preserve"> </w:t>
      </w:r>
      <w:r w:rsidR="000134F6" w:rsidRPr="000134F6">
        <w:rPr>
          <w:rFonts w:ascii="Times New Roman" w:hAnsi="Times New Roman" w:cs="Times New Roman"/>
          <w:b/>
        </w:rPr>
        <w:t>prostorách</w:t>
      </w:r>
      <w:r w:rsidR="000134F6">
        <w:rPr>
          <w:rFonts w:ascii="Times New Roman" w:hAnsi="Times New Roman" w:cs="Times New Roman"/>
        </w:rPr>
        <w:t xml:space="preserve"> hotelu</w:t>
      </w:r>
      <w:r w:rsidR="0084345A">
        <w:rPr>
          <w:rFonts w:ascii="Times New Roman" w:hAnsi="Times New Roman" w:cs="Times New Roman"/>
        </w:rPr>
        <w:t>;</w:t>
      </w:r>
    </w:p>
    <w:p w:rsidR="00A131B6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uvádět adresu domu s prostory určenými k ubytování jako místo svého podnikání</w:t>
      </w:r>
      <w:r w:rsidR="0084345A">
        <w:rPr>
          <w:rFonts w:ascii="Times New Roman" w:hAnsi="Times New Roman" w:cs="Times New Roman"/>
        </w:rPr>
        <w:t>;</w:t>
      </w:r>
    </w:p>
    <w:p w:rsidR="00D20824" w:rsidRDefault="00D20824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umís</w:t>
      </w:r>
      <w:r w:rsidR="000134F6">
        <w:rPr>
          <w:rFonts w:ascii="Times New Roman" w:hAnsi="Times New Roman" w:cs="Times New Roman"/>
        </w:rPr>
        <w:t>tit v prostorách hotelu</w:t>
      </w:r>
      <w:r>
        <w:rPr>
          <w:rFonts w:ascii="Times New Roman" w:hAnsi="Times New Roman" w:cs="Times New Roman"/>
        </w:rPr>
        <w:t xml:space="preserve"> zvířata. Majitel zvířete je povinen na požádání personálu ubytovatele prokázat nezávadný stav zvířete předložením platného očkovacího průkazu.</w:t>
      </w:r>
    </w:p>
    <w:p w:rsidR="00A131B6" w:rsidRDefault="00A131B6" w:rsidP="00971BE8">
      <w:pPr>
        <w:pStyle w:val="Bezmezer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dále v prostorách určených k ubytování nesmí:</w:t>
      </w:r>
    </w:p>
    <w:p w:rsidR="00A131B6" w:rsidRDefault="00A131B6" w:rsidP="00971BE8">
      <w:pPr>
        <w:pStyle w:val="Odstavecseseznamem"/>
        <w:ind w:left="1134"/>
        <w:rPr>
          <w:rFonts w:ascii="Times New Roman" w:hAnsi="Times New Roman" w:cs="Times New Roman"/>
        </w:rPr>
      </w:pPr>
    </w:p>
    <w:p w:rsidR="00A131B6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 w:rsidRPr="000134F6">
        <w:rPr>
          <w:rFonts w:ascii="Times New Roman" w:hAnsi="Times New Roman" w:cs="Times New Roman"/>
          <w:b/>
          <w:color w:val="FF0000"/>
        </w:rPr>
        <w:t>nosit zbraň, střelivo a výbušniny</w:t>
      </w:r>
      <w:r>
        <w:rPr>
          <w:rFonts w:ascii="Times New Roman" w:hAnsi="Times New Roman" w:cs="Times New Roman"/>
        </w:rPr>
        <w:t xml:space="preserve"> nebo je jinak přechovávat ve stavu umožňujícím jejich okamžité použití;</w:t>
      </w:r>
    </w:p>
    <w:p w:rsidR="00A131B6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 w:rsidRPr="000134F6">
        <w:rPr>
          <w:rFonts w:ascii="Times New Roman" w:hAnsi="Times New Roman" w:cs="Times New Roman"/>
          <w:b/>
          <w:color w:val="FF0000"/>
        </w:rPr>
        <w:t>drže, vyrábět nebo přechovávat omamné nebo psychotropní látky</w:t>
      </w:r>
      <w:r>
        <w:rPr>
          <w:rFonts w:ascii="Times New Roman" w:hAnsi="Times New Roman" w:cs="Times New Roman"/>
        </w:rPr>
        <w:t xml:space="preserve"> nebo jedy, nejde-li o léčiva, jejichž užívání bylo hostu předepsáno lékařem;</w:t>
      </w:r>
    </w:p>
    <w:p w:rsidR="00A131B6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kouřit; to neplatí v případě prostor vyhrazených ke kouření a viditelně označených příslušným symbolem</w:t>
      </w:r>
      <w:r w:rsidR="0084345A">
        <w:rPr>
          <w:rFonts w:ascii="Times New Roman" w:hAnsi="Times New Roman" w:cs="Times New Roman"/>
        </w:rPr>
        <w:t>;</w:t>
      </w:r>
    </w:p>
    <w:p w:rsidR="00D20824" w:rsidRDefault="00D20824" w:rsidP="00971BE8">
      <w:pPr>
        <w:pStyle w:val="Odstavecseseznamem"/>
        <w:numPr>
          <w:ilvl w:val="0"/>
          <w:numId w:val="13"/>
        </w:numPr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používat otevřený oheň</w:t>
      </w:r>
    </w:p>
    <w:p w:rsidR="0084345A" w:rsidRDefault="0084345A" w:rsidP="00971BE8">
      <w:pPr>
        <w:pStyle w:val="Odstavecseseznamem"/>
        <w:ind w:left="1134"/>
        <w:rPr>
          <w:rFonts w:ascii="Times New Roman" w:hAnsi="Times New Roman" w:cs="Times New Roman"/>
        </w:rPr>
      </w:pPr>
    </w:p>
    <w:p w:rsidR="0084345A" w:rsidRPr="00971BE8" w:rsidRDefault="0084345A" w:rsidP="00971BE8">
      <w:pPr>
        <w:pStyle w:val="Odstavecseseznamem"/>
        <w:ind w:left="1134"/>
        <w:rPr>
          <w:rFonts w:ascii="Times New Roman" w:hAnsi="Times New Roman" w:cs="Times New Roman"/>
        </w:rPr>
      </w:pPr>
    </w:p>
    <w:p w:rsidR="00621EFA" w:rsidRDefault="00621EFA" w:rsidP="006B5DB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21EFA">
        <w:rPr>
          <w:rFonts w:ascii="Times New Roman" w:hAnsi="Times New Roman" w:cs="Times New Roman"/>
          <w:b/>
        </w:rPr>
        <w:t xml:space="preserve">Odpovědnost </w:t>
      </w:r>
      <w:r w:rsidR="005C3316">
        <w:rPr>
          <w:rFonts w:ascii="Times New Roman" w:hAnsi="Times New Roman" w:cs="Times New Roman"/>
          <w:b/>
        </w:rPr>
        <w:t xml:space="preserve">ubytovatele </w:t>
      </w:r>
      <w:r w:rsidRPr="00621EFA">
        <w:rPr>
          <w:rFonts w:ascii="Times New Roman" w:hAnsi="Times New Roman" w:cs="Times New Roman"/>
          <w:b/>
        </w:rPr>
        <w:t>za</w:t>
      </w:r>
      <w:r w:rsidR="005D7BEA">
        <w:rPr>
          <w:rFonts w:ascii="Times New Roman" w:hAnsi="Times New Roman" w:cs="Times New Roman"/>
          <w:b/>
        </w:rPr>
        <w:t xml:space="preserve"> </w:t>
      </w:r>
      <w:r w:rsidR="00F55576">
        <w:rPr>
          <w:rFonts w:ascii="Times New Roman" w:hAnsi="Times New Roman" w:cs="Times New Roman"/>
          <w:b/>
        </w:rPr>
        <w:t>věci ubytovaného</w:t>
      </w:r>
    </w:p>
    <w:p w:rsidR="00DF75B9" w:rsidRPr="00621EFA" w:rsidRDefault="00DF75B9" w:rsidP="006B5DB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2027E" w:rsidRPr="00971BE8" w:rsidRDefault="0042027E" w:rsidP="00971BE8">
      <w:pPr>
        <w:pStyle w:val="Odstavecseseznamem"/>
        <w:numPr>
          <w:ilvl w:val="0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971BE8">
        <w:rPr>
          <w:rFonts w:ascii="Times New Roman" w:hAnsi="Times New Roman" w:cs="Times New Roman"/>
        </w:rPr>
        <w:t>Pokud host požádá, převezme od něj ubytovatel do úschovy peněžní prostředky, klenoty nebo jiné cennosti. Hotel má právo vzetí věcí do úschovy odmítnout, pokud jde o věci nebezpečné nebo hodnotou a rozsahem pro ubytovací zařízení neúměrné</w:t>
      </w:r>
      <w:r w:rsidR="009022BC">
        <w:rPr>
          <w:rFonts w:ascii="Times New Roman" w:hAnsi="Times New Roman" w:cs="Times New Roman"/>
        </w:rPr>
        <w:t xml:space="preserve">. Jedná se zejména o peněžní prostředky či věci (např. klenoty a jiné cennosti), jejichž hodnota přesahuje </w:t>
      </w:r>
      <w:r w:rsidR="009022BC" w:rsidRPr="000134F6">
        <w:rPr>
          <w:rFonts w:ascii="Times New Roman" w:hAnsi="Times New Roman" w:cs="Times New Roman"/>
        </w:rPr>
        <w:t xml:space="preserve">částku </w:t>
      </w:r>
      <w:r w:rsidR="000134F6" w:rsidRPr="000134F6">
        <w:rPr>
          <w:rFonts w:ascii="Times New Roman" w:hAnsi="Times New Roman" w:cs="Times New Roman"/>
        </w:rPr>
        <w:t xml:space="preserve">10.000,- </w:t>
      </w:r>
      <w:r w:rsidR="009022BC" w:rsidRPr="000134F6">
        <w:rPr>
          <w:rFonts w:ascii="Times New Roman" w:hAnsi="Times New Roman" w:cs="Times New Roman"/>
        </w:rPr>
        <w:t>Kč</w:t>
      </w:r>
      <w:r w:rsidRPr="000134F6">
        <w:rPr>
          <w:rFonts w:ascii="Times New Roman" w:hAnsi="Times New Roman" w:cs="Times New Roman"/>
        </w:rPr>
        <w:t>.</w:t>
      </w:r>
      <w:r w:rsidRPr="00971BE8">
        <w:rPr>
          <w:rFonts w:ascii="Times New Roman" w:hAnsi="Times New Roman" w:cs="Times New Roman"/>
        </w:rPr>
        <w:t xml:space="preserve"> Ubytovatel požaduje, aby mu věci do úschovy byly předány v uzavřené nebo zapečetěné schránce.</w:t>
      </w:r>
      <w:r w:rsidR="00170338">
        <w:rPr>
          <w:rFonts w:ascii="Times New Roman" w:hAnsi="Times New Roman" w:cs="Times New Roman"/>
        </w:rPr>
        <w:t xml:space="preserve"> </w:t>
      </w:r>
    </w:p>
    <w:p w:rsidR="00DF75B9" w:rsidRDefault="00DF75B9" w:rsidP="006B5DBD">
      <w:pPr>
        <w:pStyle w:val="Odstavecseseznamem"/>
        <w:spacing w:line="240" w:lineRule="auto"/>
        <w:ind w:left="792"/>
        <w:jc w:val="both"/>
        <w:rPr>
          <w:rFonts w:ascii="Times New Roman" w:hAnsi="Times New Roman" w:cs="Times New Roman"/>
        </w:rPr>
      </w:pPr>
    </w:p>
    <w:p w:rsidR="00F55576" w:rsidRDefault="00F55576" w:rsidP="00971BE8">
      <w:pPr>
        <w:pStyle w:val="Odstavecseseznamem"/>
        <w:numPr>
          <w:ilvl w:val="0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Žádost o náhradu škody </w:t>
      </w:r>
      <w:r w:rsidR="00C35995">
        <w:rPr>
          <w:rFonts w:ascii="Times New Roman" w:hAnsi="Times New Roman" w:cs="Times New Roman"/>
        </w:rPr>
        <w:t xml:space="preserve">způsobené </w:t>
      </w:r>
      <w:r>
        <w:rPr>
          <w:rFonts w:ascii="Times New Roman" w:hAnsi="Times New Roman" w:cs="Times New Roman"/>
        </w:rPr>
        <w:t xml:space="preserve">na </w:t>
      </w:r>
      <w:r w:rsidR="00154D27">
        <w:rPr>
          <w:rFonts w:ascii="Times New Roman" w:hAnsi="Times New Roman" w:cs="Times New Roman"/>
        </w:rPr>
        <w:t>věcech</w:t>
      </w:r>
      <w:r>
        <w:rPr>
          <w:rFonts w:ascii="Times New Roman" w:hAnsi="Times New Roman" w:cs="Times New Roman"/>
        </w:rPr>
        <w:t xml:space="preserve"> </w:t>
      </w:r>
      <w:r w:rsidR="00154D27">
        <w:rPr>
          <w:rFonts w:ascii="Times New Roman" w:hAnsi="Times New Roman" w:cs="Times New Roman"/>
        </w:rPr>
        <w:t xml:space="preserve">ubytovaného </w:t>
      </w:r>
      <w:r>
        <w:rPr>
          <w:rFonts w:ascii="Times New Roman" w:hAnsi="Times New Roman" w:cs="Times New Roman"/>
        </w:rPr>
        <w:t>lze oznámit pouze do 15 dnů po</w:t>
      </w:r>
      <w:r w:rsidR="00C3599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zjištění poškození.</w:t>
      </w:r>
      <w:r w:rsidR="00154D27">
        <w:rPr>
          <w:rFonts w:ascii="Times New Roman" w:hAnsi="Times New Roman" w:cs="Times New Roman"/>
        </w:rPr>
        <w:t xml:space="preserve"> </w:t>
      </w:r>
      <w:r w:rsidRPr="00154D27">
        <w:rPr>
          <w:rFonts w:ascii="Times New Roman" w:hAnsi="Times New Roman" w:cs="Times New Roman"/>
        </w:rPr>
        <w:t xml:space="preserve">Škoda nebude uhrazena, způsobil-li poškození </w:t>
      </w:r>
      <w:r w:rsidR="00154D27" w:rsidRPr="00154D27">
        <w:rPr>
          <w:rFonts w:ascii="Times New Roman" w:hAnsi="Times New Roman" w:cs="Times New Roman"/>
        </w:rPr>
        <w:t>věci</w:t>
      </w:r>
      <w:r w:rsidRPr="00154D27">
        <w:rPr>
          <w:rFonts w:ascii="Times New Roman" w:hAnsi="Times New Roman" w:cs="Times New Roman"/>
        </w:rPr>
        <w:t xml:space="preserve"> sám </w:t>
      </w:r>
      <w:r w:rsidR="00364AD1">
        <w:rPr>
          <w:rFonts w:ascii="Times New Roman" w:hAnsi="Times New Roman" w:cs="Times New Roman"/>
        </w:rPr>
        <w:t xml:space="preserve">host </w:t>
      </w:r>
      <w:r w:rsidRPr="00154D27">
        <w:rPr>
          <w:rFonts w:ascii="Times New Roman" w:hAnsi="Times New Roman" w:cs="Times New Roman"/>
        </w:rPr>
        <w:t>nebo osoba, která ho doprovází.</w:t>
      </w:r>
    </w:p>
    <w:p w:rsidR="007C6641" w:rsidRPr="00154D27" w:rsidRDefault="007C6641" w:rsidP="00971BE8">
      <w:pPr>
        <w:pStyle w:val="Odstavecseseznamem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C05376" w:rsidRDefault="00C05376" w:rsidP="00971BE8">
      <w:pPr>
        <w:pStyle w:val="Odstavecseseznamem"/>
        <w:numPr>
          <w:ilvl w:val="0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</w:t>
      </w:r>
      <w:r w:rsidR="00364AD1">
        <w:rPr>
          <w:rFonts w:ascii="Times New Roman" w:hAnsi="Times New Roman" w:cs="Times New Roman"/>
        </w:rPr>
        <w:t xml:space="preserve">host </w:t>
      </w:r>
      <w:r>
        <w:rPr>
          <w:rFonts w:ascii="Times New Roman" w:hAnsi="Times New Roman" w:cs="Times New Roman"/>
        </w:rPr>
        <w:t xml:space="preserve">zanechá své věci na </w:t>
      </w:r>
      <w:r w:rsidR="00B502A4">
        <w:rPr>
          <w:rFonts w:ascii="Times New Roman" w:hAnsi="Times New Roman" w:cs="Times New Roman"/>
        </w:rPr>
        <w:t>pokoji</w:t>
      </w:r>
      <w:r>
        <w:rPr>
          <w:rFonts w:ascii="Times New Roman" w:hAnsi="Times New Roman" w:cs="Times New Roman"/>
        </w:rPr>
        <w:t xml:space="preserve"> </w:t>
      </w:r>
      <w:r w:rsidR="00B502A4">
        <w:rPr>
          <w:rFonts w:ascii="Times New Roman" w:hAnsi="Times New Roman" w:cs="Times New Roman"/>
        </w:rPr>
        <w:t>po</w:t>
      </w:r>
      <w:r w:rsidR="001F0818">
        <w:rPr>
          <w:rFonts w:ascii="Times New Roman" w:hAnsi="Times New Roman" w:cs="Times New Roman"/>
        </w:rPr>
        <w:t xml:space="preserve"> skončení pobytu a není ubytování uhrazeno</w:t>
      </w:r>
      <w:r>
        <w:rPr>
          <w:rFonts w:ascii="Times New Roman" w:hAnsi="Times New Roman" w:cs="Times New Roman"/>
        </w:rPr>
        <w:t xml:space="preserve">, odstěhuje ubytovatel věci </w:t>
      </w:r>
      <w:r w:rsidR="00364AD1">
        <w:rPr>
          <w:rFonts w:ascii="Times New Roman" w:hAnsi="Times New Roman" w:cs="Times New Roman"/>
        </w:rPr>
        <w:t xml:space="preserve">hosta </w:t>
      </w:r>
      <w:r w:rsidR="008463D1">
        <w:rPr>
          <w:rFonts w:ascii="Times New Roman" w:hAnsi="Times New Roman" w:cs="Times New Roman"/>
        </w:rPr>
        <w:t xml:space="preserve">z pokoje </w:t>
      </w:r>
      <w:r>
        <w:rPr>
          <w:rFonts w:ascii="Times New Roman" w:hAnsi="Times New Roman" w:cs="Times New Roman"/>
        </w:rPr>
        <w:t>a uskladní je na bezpečném místě</w:t>
      </w:r>
      <w:r w:rsidR="00AF2C21">
        <w:rPr>
          <w:rFonts w:ascii="Times New Roman" w:hAnsi="Times New Roman" w:cs="Times New Roman"/>
        </w:rPr>
        <w:t xml:space="preserve"> tak, aby zabránil jejich poškození</w:t>
      </w:r>
      <w:r>
        <w:rPr>
          <w:rFonts w:ascii="Times New Roman" w:hAnsi="Times New Roman" w:cs="Times New Roman"/>
        </w:rPr>
        <w:t xml:space="preserve">. Po uhrazení </w:t>
      </w:r>
      <w:r w:rsidR="000134F6">
        <w:rPr>
          <w:rFonts w:ascii="Times New Roman" w:hAnsi="Times New Roman" w:cs="Times New Roman"/>
        </w:rPr>
        <w:t>dluhů</w:t>
      </w:r>
      <w:r w:rsidR="00AB03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ubytování </w:t>
      </w:r>
      <w:r w:rsidR="000134F6">
        <w:rPr>
          <w:rFonts w:ascii="Times New Roman" w:hAnsi="Times New Roman" w:cs="Times New Roman"/>
        </w:rPr>
        <w:t xml:space="preserve">a uskladnění, </w:t>
      </w:r>
      <w:r>
        <w:rPr>
          <w:rFonts w:ascii="Times New Roman" w:hAnsi="Times New Roman" w:cs="Times New Roman"/>
        </w:rPr>
        <w:t xml:space="preserve">vydá ubytovatel uskladněné věci </w:t>
      </w:r>
      <w:r w:rsidR="00364AD1">
        <w:rPr>
          <w:rFonts w:ascii="Times New Roman" w:hAnsi="Times New Roman" w:cs="Times New Roman"/>
        </w:rPr>
        <w:t>hostovi</w:t>
      </w:r>
      <w:r>
        <w:rPr>
          <w:rFonts w:ascii="Times New Roman" w:hAnsi="Times New Roman" w:cs="Times New Roman"/>
        </w:rPr>
        <w:t>.</w:t>
      </w:r>
    </w:p>
    <w:p w:rsidR="00621EFA" w:rsidRDefault="00621EFA" w:rsidP="00971BE8">
      <w:pPr>
        <w:pStyle w:val="Bezmezer"/>
        <w:jc w:val="both"/>
        <w:rPr>
          <w:rFonts w:ascii="Times New Roman" w:hAnsi="Times New Roman" w:cs="Times New Roman"/>
        </w:rPr>
      </w:pPr>
    </w:p>
    <w:p w:rsidR="00AD14AE" w:rsidRPr="00BB10D7" w:rsidRDefault="00A26883" w:rsidP="008F51A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B10D7">
        <w:rPr>
          <w:rFonts w:ascii="Times New Roman" w:hAnsi="Times New Roman" w:cs="Times New Roman"/>
          <w:b/>
        </w:rPr>
        <w:t>Bezpečnost</w:t>
      </w:r>
      <w:r w:rsidR="00AD14AE">
        <w:rPr>
          <w:rFonts w:ascii="Times New Roman" w:hAnsi="Times New Roman" w:cs="Times New Roman"/>
          <w:b/>
        </w:rPr>
        <w:t>, odpovědnost hosta za způsobenou škodu</w:t>
      </w:r>
    </w:p>
    <w:p w:rsidR="00DF75B9" w:rsidRDefault="00DF75B9" w:rsidP="008F51AE">
      <w:pPr>
        <w:pStyle w:val="Bezmezer"/>
        <w:ind w:left="360"/>
        <w:rPr>
          <w:rFonts w:ascii="Times New Roman" w:hAnsi="Times New Roman" w:cs="Times New Roman"/>
        </w:rPr>
      </w:pPr>
    </w:p>
    <w:p w:rsidR="00BB10D7" w:rsidRDefault="00B910E3" w:rsidP="00971BE8">
      <w:pPr>
        <w:pStyle w:val="Bezmezer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 </w:t>
      </w:r>
      <w:r w:rsidR="00364AD1">
        <w:rPr>
          <w:rFonts w:ascii="Times New Roman" w:hAnsi="Times New Roman" w:cs="Times New Roman"/>
        </w:rPr>
        <w:t xml:space="preserve">je povinen </w:t>
      </w:r>
      <w:r>
        <w:rPr>
          <w:rFonts w:ascii="Times New Roman" w:hAnsi="Times New Roman" w:cs="Times New Roman"/>
        </w:rPr>
        <w:t>se seznám</w:t>
      </w:r>
      <w:r w:rsidR="00364AD1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s bezpečnostními pravidly a evakuačním plánem v případě požáru. Tento plán nalezne v každém hotelovém pokoji a k nahlédnutí u příslušného pracovníka na recepci.</w:t>
      </w:r>
    </w:p>
    <w:p w:rsidR="00CF5178" w:rsidRDefault="00CF5178" w:rsidP="008F51AE">
      <w:pPr>
        <w:pStyle w:val="Bezmezer"/>
        <w:ind w:left="792"/>
        <w:jc w:val="both"/>
        <w:rPr>
          <w:rFonts w:ascii="Times New Roman" w:hAnsi="Times New Roman" w:cs="Times New Roman"/>
        </w:rPr>
      </w:pPr>
    </w:p>
    <w:p w:rsidR="00CF5178" w:rsidRDefault="00C84B47" w:rsidP="00971BE8">
      <w:pPr>
        <w:pStyle w:val="Bezmezer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 </w:t>
      </w:r>
      <w:r w:rsidR="00CF5178">
        <w:rPr>
          <w:rFonts w:ascii="Times New Roman" w:hAnsi="Times New Roman" w:cs="Times New Roman"/>
        </w:rPr>
        <w:t>si při svém konání počíná tak, aby nedošlo k nedůvodné újmě na svobodě, životě, zdraví nebo vlastnictví jiného.</w:t>
      </w:r>
    </w:p>
    <w:p w:rsidR="00942D0C" w:rsidRDefault="00942D0C" w:rsidP="008F51AE">
      <w:pPr>
        <w:pStyle w:val="Bezmezer"/>
        <w:ind w:left="792"/>
        <w:jc w:val="both"/>
        <w:rPr>
          <w:rFonts w:ascii="Times New Roman" w:hAnsi="Times New Roman" w:cs="Times New Roman"/>
        </w:rPr>
      </w:pPr>
    </w:p>
    <w:p w:rsidR="00942D0C" w:rsidRDefault="00942D0C" w:rsidP="00971BE8">
      <w:pPr>
        <w:pStyle w:val="Bezmezer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</w:rPr>
      </w:pPr>
      <w:r w:rsidRPr="00971BE8">
        <w:rPr>
          <w:rFonts w:ascii="Times New Roman" w:hAnsi="Times New Roman" w:cs="Times New Roman"/>
        </w:rPr>
        <w:t xml:space="preserve">Způsobí-li host svým jednáním na majetku ubytovatele škodu, bude vzniklá škoda hrazena ze složené zálohy dle </w:t>
      </w:r>
      <w:r w:rsidR="003A2F72">
        <w:rPr>
          <w:rFonts w:ascii="Times New Roman" w:hAnsi="Times New Roman" w:cs="Times New Roman"/>
        </w:rPr>
        <w:t xml:space="preserve">čl. 4. </w:t>
      </w:r>
      <w:r w:rsidRPr="00971BE8">
        <w:rPr>
          <w:rFonts w:ascii="Times New Roman" w:hAnsi="Times New Roman" w:cs="Times New Roman"/>
        </w:rPr>
        <w:t>odst</w:t>
      </w:r>
      <w:r w:rsidR="003A2F72">
        <w:rPr>
          <w:rFonts w:ascii="Times New Roman" w:hAnsi="Times New Roman" w:cs="Times New Roman"/>
        </w:rPr>
        <w:t xml:space="preserve">. </w:t>
      </w:r>
      <w:r w:rsidRPr="00971BE8">
        <w:rPr>
          <w:rFonts w:ascii="Times New Roman" w:hAnsi="Times New Roman" w:cs="Times New Roman"/>
        </w:rPr>
        <w:t>4.</w:t>
      </w:r>
      <w:r w:rsidR="003A2F72">
        <w:rPr>
          <w:rFonts w:ascii="Times New Roman" w:hAnsi="Times New Roman" w:cs="Times New Roman"/>
        </w:rPr>
        <w:t xml:space="preserve">5 ubytovacího </w:t>
      </w:r>
      <w:r w:rsidRPr="00971BE8">
        <w:rPr>
          <w:rFonts w:ascii="Times New Roman" w:hAnsi="Times New Roman" w:cs="Times New Roman"/>
        </w:rPr>
        <w:t>řádu. Bude-li vzniklá škoda vyšší než kauce, je host povinen tento rozdíl ubytovateli uhradit.</w:t>
      </w:r>
    </w:p>
    <w:p w:rsidR="00000A35" w:rsidRDefault="00000A35" w:rsidP="009233FC">
      <w:pPr>
        <w:pStyle w:val="Odstavecseseznamem"/>
        <w:rPr>
          <w:rFonts w:ascii="Times New Roman" w:hAnsi="Times New Roman" w:cs="Times New Roman"/>
        </w:rPr>
      </w:pPr>
    </w:p>
    <w:p w:rsidR="00000A35" w:rsidRDefault="00000A35" w:rsidP="00971BE8">
      <w:pPr>
        <w:pStyle w:val="Bezmezer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Odpovědnost ubytovatele za škodu na odložených věcech se řídí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 2945 a </w:t>
      </w:r>
      <w:proofErr w:type="spellStart"/>
      <w:r>
        <w:rPr>
          <w:rFonts w:ascii="Times New Roman" w:hAnsi="Times New Roman" w:cs="Times New Roman"/>
        </w:rPr>
        <w:t>násl</w:t>
      </w:r>
      <w:proofErr w:type="spellEnd"/>
      <w:r>
        <w:rPr>
          <w:rFonts w:ascii="Times New Roman" w:hAnsi="Times New Roman" w:cs="Times New Roman"/>
        </w:rPr>
        <w:t xml:space="preserve">. zákona č. 89/2012 Sb., občanský zákoník. </w:t>
      </w:r>
    </w:p>
    <w:p w:rsidR="00000A35" w:rsidRDefault="00000A35" w:rsidP="009233FC">
      <w:pPr>
        <w:pStyle w:val="Odstavecseseznamem"/>
        <w:rPr>
          <w:rFonts w:ascii="Times New Roman" w:hAnsi="Times New Roman" w:cs="Times New Roman"/>
        </w:rPr>
      </w:pPr>
    </w:p>
    <w:p w:rsidR="00000A35" w:rsidRDefault="00000A35" w:rsidP="00971BE8">
      <w:pPr>
        <w:pStyle w:val="Bezmezer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Odpovědnost ubytovatele za škodu na</w:t>
      </w:r>
      <w:r w:rsidR="000134F6">
        <w:rPr>
          <w:rFonts w:ascii="Times New Roman" w:hAnsi="Times New Roman" w:cs="Times New Roman"/>
        </w:rPr>
        <w:t xml:space="preserve"> vnesených věcech je omezena 10</w:t>
      </w:r>
      <w:r>
        <w:rPr>
          <w:rFonts w:ascii="Times New Roman" w:hAnsi="Times New Roman" w:cs="Times New Roman"/>
        </w:rPr>
        <w:t xml:space="preserve"> násobkem ceny ubytování za jeden den. V ostatním se řídí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 2946 a </w:t>
      </w:r>
      <w:proofErr w:type="spellStart"/>
      <w:r>
        <w:rPr>
          <w:rFonts w:ascii="Times New Roman" w:hAnsi="Times New Roman" w:cs="Times New Roman"/>
        </w:rPr>
        <w:t>násl</w:t>
      </w:r>
      <w:proofErr w:type="spellEnd"/>
      <w:r>
        <w:rPr>
          <w:rFonts w:ascii="Times New Roman" w:hAnsi="Times New Roman" w:cs="Times New Roman"/>
        </w:rPr>
        <w:t xml:space="preserve">. zákona č. 89/2012 Sb., občanský zákoník. </w:t>
      </w:r>
    </w:p>
    <w:p w:rsidR="00000A35" w:rsidRDefault="00000A35" w:rsidP="009233FC">
      <w:pPr>
        <w:pStyle w:val="Odstavecseseznamem"/>
        <w:rPr>
          <w:rFonts w:ascii="Times New Roman" w:hAnsi="Times New Roman" w:cs="Times New Roman"/>
        </w:rPr>
      </w:pPr>
    </w:p>
    <w:p w:rsidR="00000A35" w:rsidRPr="000134F6" w:rsidRDefault="00000A35" w:rsidP="00971BE8">
      <w:pPr>
        <w:pStyle w:val="Bezmezer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</w:rPr>
      </w:pPr>
      <w:r w:rsidRPr="000134F6">
        <w:rPr>
          <w:rFonts w:ascii="Times New Roman" w:hAnsi="Times New Roman" w:cs="Times New Roman"/>
        </w:rPr>
        <w:t>Ubytovatel neprovozuje hlídané parkoviště a neodpovídá tak za škodu způsobenou na dopravních prostředcích a věcech v nich ponechaných, nebude-li výslovně ubytovatelem prohlášené, že takové věci převzal do své úschovy.</w:t>
      </w:r>
    </w:p>
    <w:p w:rsidR="005A1E3F" w:rsidRDefault="005A1E3F" w:rsidP="008F51AE">
      <w:pPr>
        <w:pStyle w:val="Bezmezer"/>
        <w:jc w:val="both"/>
        <w:rPr>
          <w:rFonts w:ascii="Times New Roman" w:hAnsi="Times New Roman" w:cs="Times New Roman"/>
        </w:rPr>
      </w:pPr>
    </w:p>
    <w:p w:rsidR="008463D1" w:rsidRDefault="008463D1" w:rsidP="008F51AE">
      <w:pPr>
        <w:pStyle w:val="Bezmezer"/>
        <w:jc w:val="both"/>
        <w:rPr>
          <w:rFonts w:ascii="Times New Roman" w:hAnsi="Times New Roman" w:cs="Times New Roman"/>
        </w:rPr>
      </w:pPr>
    </w:p>
    <w:p w:rsidR="008463D1" w:rsidRPr="00CD0794" w:rsidRDefault="008463D1" w:rsidP="008F51A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Odjezd z hotelu</w:t>
      </w:r>
    </w:p>
    <w:p w:rsidR="008463D1" w:rsidRDefault="008463D1" w:rsidP="008F51AE">
      <w:pPr>
        <w:pStyle w:val="Bezmezer"/>
        <w:jc w:val="both"/>
        <w:rPr>
          <w:rFonts w:ascii="Times New Roman" w:hAnsi="Times New Roman" w:cs="Times New Roman"/>
        </w:rPr>
      </w:pPr>
    </w:p>
    <w:p w:rsidR="008463D1" w:rsidRDefault="008463D1" w:rsidP="00971BE8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Ubytovaný je povinen opustit pokoj, kde je ubytován, do </w:t>
      </w:r>
      <w:r w:rsidR="000134F6">
        <w:rPr>
          <w:rFonts w:ascii="Times New Roman" w:hAnsi="Times New Roman" w:cs="Times New Roman"/>
        </w:rPr>
        <w:t>9,00 hodin</w:t>
      </w:r>
    </w:p>
    <w:p w:rsidR="008463D1" w:rsidRDefault="008463D1" w:rsidP="008F51AE">
      <w:pPr>
        <w:pStyle w:val="Bezmezer"/>
        <w:ind w:left="792"/>
        <w:jc w:val="both"/>
        <w:rPr>
          <w:rFonts w:ascii="Times New Roman" w:hAnsi="Times New Roman" w:cs="Times New Roman"/>
        </w:rPr>
      </w:pPr>
    </w:p>
    <w:p w:rsidR="00971BE8" w:rsidRDefault="008463D1" w:rsidP="00971BE8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uzamkne pokoj a zanechá klíč</w:t>
      </w:r>
      <w:r w:rsidR="003A2F7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 recepci hotelu, pokud není domluveno jinak</w:t>
      </w:r>
      <w:r w:rsidR="00971BE8">
        <w:rPr>
          <w:rFonts w:ascii="Times New Roman" w:hAnsi="Times New Roman" w:cs="Times New Roman"/>
        </w:rPr>
        <w:t>.</w:t>
      </w:r>
    </w:p>
    <w:p w:rsidR="00971BE8" w:rsidRDefault="00971BE8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0134F6" w:rsidRDefault="000134F6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0134F6" w:rsidRDefault="000134F6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0134F6" w:rsidRDefault="000134F6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0134F6" w:rsidRDefault="000134F6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971BE8" w:rsidRDefault="00971BE8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971BE8" w:rsidRDefault="00971BE8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Ubytovací řád vstoupil v platnost a účinnost dnem </w:t>
      </w:r>
      <w:proofErr w:type="gramStart"/>
      <w:r>
        <w:rPr>
          <w:rFonts w:ascii="Times New Roman" w:hAnsi="Times New Roman" w:cs="Times New Roman"/>
        </w:rPr>
        <w:t>1</w:t>
      </w:r>
      <w:r w:rsidR="000134F6">
        <w:rPr>
          <w:rFonts w:ascii="Times New Roman" w:hAnsi="Times New Roman" w:cs="Times New Roman"/>
        </w:rPr>
        <w:t>1.5.2016</w:t>
      </w:r>
      <w:proofErr w:type="gramEnd"/>
      <w:r>
        <w:rPr>
          <w:rFonts w:ascii="Times New Roman" w:hAnsi="Times New Roman" w:cs="Times New Roman"/>
        </w:rPr>
        <w:t>.</w:t>
      </w:r>
    </w:p>
    <w:p w:rsidR="00971BE8" w:rsidRDefault="00971BE8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0134F6" w:rsidRDefault="000134F6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0134F6" w:rsidRDefault="000134F6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0134F6" w:rsidRDefault="000134F6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0134F6" w:rsidRDefault="000134F6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0134F6" w:rsidRDefault="000134F6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971BE8" w:rsidRDefault="00971BE8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0134F6">
        <w:rPr>
          <w:rFonts w:ascii="Times New Roman" w:hAnsi="Times New Roman" w:cs="Times New Roman"/>
        </w:rPr>
        <w:t>Zotavovnu VS ČR Praha</w:t>
      </w:r>
    </w:p>
    <w:p w:rsidR="00971BE8" w:rsidRDefault="00971BE8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</w:t>
      </w:r>
      <w:r w:rsidR="000134F6">
        <w:rPr>
          <w:rFonts w:ascii="Times New Roman" w:hAnsi="Times New Roman" w:cs="Times New Roman"/>
        </w:rPr>
        <w:t>: Bc. Pavel Kraus</w:t>
      </w:r>
    </w:p>
    <w:p w:rsidR="00971BE8" w:rsidRDefault="000134F6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Funkce: ředitel</w:t>
      </w:r>
    </w:p>
    <w:p w:rsidR="00971BE8" w:rsidRPr="00971BE8" w:rsidRDefault="00971BE8" w:rsidP="00971BE8">
      <w:pPr>
        <w:pStyle w:val="Bezmezer"/>
        <w:ind w:left="567"/>
        <w:jc w:val="both"/>
        <w:rPr>
          <w:rFonts w:ascii="Times New Roman" w:hAnsi="Times New Roman" w:cs="Times New Roman"/>
        </w:rPr>
      </w:pPr>
    </w:p>
    <w:p w:rsidR="00A26883" w:rsidRPr="00A26883" w:rsidRDefault="00A26883" w:rsidP="008F51AE">
      <w:pPr>
        <w:pStyle w:val="Bezmezer"/>
        <w:rPr>
          <w:rFonts w:ascii="Times New Roman" w:hAnsi="Times New Roman" w:cs="Times New Roman"/>
        </w:rPr>
      </w:pPr>
    </w:p>
    <w:sectPr w:rsidR="00A26883" w:rsidRPr="00A26883" w:rsidSect="00722B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F359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73" w:rsidRDefault="00121973" w:rsidP="000D2FAD">
      <w:pPr>
        <w:spacing w:after="0" w:line="240" w:lineRule="auto"/>
      </w:pPr>
      <w:r>
        <w:separator/>
      </w:r>
    </w:p>
  </w:endnote>
  <w:endnote w:type="continuationSeparator" w:id="0">
    <w:p w:rsidR="00121973" w:rsidRDefault="00121973" w:rsidP="000D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5010201"/>
      <w:docPartObj>
        <w:docPartGallery w:val="Page Numbers (Bottom of Page)"/>
        <w:docPartUnique/>
      </w:docPartObj>
    </w:sdtPr>
    <w:sdtContent>
      <w:p w:rsidR="000D2FAD" w:rsidRPr="00CD0794" w:rsidRDefault="00CD0794" w:rsidP="00CD0794">
        <w:pPr>
          <w:pStyle w:val="Zpat"/>
          <w:tabs>
            <w:tab w:val="left" w:pos="7965"/>
            <w:tab w:val="left" w:pos="8055"/>
          </w:tabs>
          <w:rPr>
            <w:sz w:val="16"/>
          </w:rPr>
        </w:pP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 w:rsidR="00722BD1" w:rsidRPr="00CD0794">
          <w:rPr>
            <w:sz w:val="16"/>
          </w:rPr>
          <w:fldChar w:fldCharType="begin"/>
        </w:r>
        <w:r w:rsidR="000D2FAD" w:rsidRPr="00CD0794">
          <w:rPr>
            <w:sz w:val="16"/>
          </w:rPr>
          <w:instrText>PAGE   \* MERGEFORMAT</w:instrText>
        </w:r>
        <w:r w:rsidR="00722BD1" w:rsidRPr="00CD0794">
          <w:rPr>
            <w:sz w:val="16"/>
          </w:rPr>
          <w:fldChar w:fldCharType="separate"/>
        </w:r>
        <w:r w:rsidR="00C77959">
          <w:rPr>
            <w:noProof/>
            <w:sz w:val="16"/>
          </w:rPr>
          <w:t>1</w:t>
        </w:r>
        <w:r w:rsidR="00722BD1" w:rsidRPr="00CD0794">
          <w:rPr>
            <w:sz w:val="16"/>
          </w:rPr>
          <w:fldChar w:fldCharType="end"/>
        </w:r>
      </w:p>
    </w:sdtContent>
  </w:sdt>
  <w:p w:rsidR="000D2FAD" w:rsidRPr="00CD0794" w:rsidRDefault="000D2FAD">
    <w:pPr>
      <w:pStyle w:val="Zpa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73" w:rsidRDefault="00121973" w:rsidP="000D2FAD">
      <w:pPr>
        <w:spacing w:after="0" w:line="240" w:lineRule="auto"/>
      </w:pPr>
      <w:r>
        <w:separator/>
      </w:r>
    </w:p>
  </w:footnote>
  <w:footnote w:type="continuationSeparator" w:id="0">
    <w:p w:rsidR="00121973" w:rsidRDefault="00121973" w:rsidP="000D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CA6"/>
    <w:multiLevelType w:val="hybridMultilevel"/>
    <w:tmpl w:val="C5BC6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5A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380E4D"/>
    <w:multiLevelType w:val="hybridMultilevel"/>
    <w:tmpl w:val="A0EE6B98"/>
    <w:lvl w:ilvl="0" w:tplc="E5CEB09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13C"/>
    <w:multiLevelType w:val="hybridMultilevel"/>
    <w:tmpl w:val="105266CC"/>
    <w:lvl w:ilvl="0" w:tplc="04243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E5153"/>
    <w:multiLevelType w:val="hybridMultilevel"/>
    <w:tmpl w:val="CB02A912"/>
    <w:lvl w:ilvl="0" w:tplc="3C4A5E3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75C35"/>
    <w:multiLevelType w:val="hybridMultilevel"/>
    <w:tmpl w:val="7F741D04"/>
    <w:lvl w:ilvl="0" w:tplc="71B49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65BB2"/>
    <w:multiLevelType w:val="multilevel"/>
    <w:tmpl w:val="2D685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>
    <w:nsid w:val="4B4F6BF3"/>
    <w:multiLevelType w:val="hybridMultilevel"/>
    <w:tmpl w:val="19764A4C"/>
    <w:lvl w:ilvl="0" w:tplc="E3F025A8">
      <w:start w:val="1"/>
      <w:numFmt w:val="decimal"/>
      <w:lvlText w:val="4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">
    <w:nsid w:val="4F314E4E"/>
    <w:multiLevelType w:val="hybridMultilevel"/>
    <w:tmpl w:val="99B2AD0A"/>
    <w:lvl w:ilvl="0" w:tplc="79065BD0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50DE1127"/>
    <w:multiLevelType w:val="multilevel"/>
    <w:tmpl w:val="6ABC1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E65F49"/>
    <w:multiLevelType w:val="hybridMultilevel"/>
    <w:tmpl w:val="16668C8E"/>
    <w:lvl w:ilvl="0" w:tplc="1CAA089E">
      <w:start w:val="1"/>
      <w:numFmt w:val="decimal"/>
      <w:lvlText w:val="7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">
    <w:nsid w:val="5FF455E7"/>
    <w:multiLevelType w:val="hybridMultilevel"/>
    <w:tmpl w:val="B9C8D692"/>
    <w:lvl w:ilvl="0" w:tplc="D0E6B1D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C5595"/>
    <w:multiLevelType w:val="hybridMultilevel"/>
    <w:tmpl w:val="8D6864D4"/>
    <w:lvl w:ilvl="0" w:tplc="719A8808">
      <w:start w:val="1"/>
      <w:numFmt w:val="decimal"/>
      <w:lvlText w:val="3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3">
    <w:nsid w:val="68350D36"/>
    <w:multiLevelType w:val="hybridMultilevel"/>
    <w:tmpl w:val="EB9AFDFA"/>
    <w:lvl w:ilvl="0" w:tplc="6D7E1AAE">
      <w:start w:val="1"/>
      <w:numFmt w:val="decimal"/>
      <w:lvlText w:val="8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4316B"/>
    <w:multiLevelType w:val="hybridMultilevel"/>
    <w:tmpl w:val="48D81C44"/>
    <w:lvl w:ilvl="0" w:tplc="6A501866">
      <w:start w:val="1"/>
      <w:numFmt w:val="decimal"/>
      <w:lvlText w:val="8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">
    <w:nsid w:val="7E623FB7"/>
    <w:multiLevelType w:val="hybridMultilevel"/>
    <w:tmpl w:val="04385AD4"/>
    <w:lvl w:ilvl="0" w:tplc="2514ED94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14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424"/>
    <w:rsid w:val="00000424"/>
    <w:rsid w:val="00000A35"/>
    <w:rsid w:val="000134F6"/>
    <w:rsid w:val="000677C0"/>
    <w:rsid w:val="00070E75"/>
    <w:rsid w:val="00073AD0"/>
    <w:rsid w:val="00074A3A"/>
    <w:rsid w:val="00093912"/>
    <w:rsid w:val="000A76A2"/>
    <w:rsid w:val="000B5184"/>
    <w:rsid w:val="000B7E9A"/>
    <w:rsid w:val="000D2FAD"/>
    <w:rsid w:val="000D716F"/>
    <w:rsid w:val="00115960"/>
    <w:rsid w:val="00121973"/>
    <w:rsid w:val="00137040"/>
    <w:rsid w:val="001449CF"/>
    <w:rsid w:val="00147D61"/>
    <w:rsid w:val="00154D27"/>
    <w:rsid w:val="00160751"/>
    <w:rsid w:val="00164962"/>
    <w:rsid w:val="00170338"/>
    <w:rsid w:val="001853CE"/>
    <w:rsid w:val="00195D72"/>
    <w:rsid w:val="001A5750"/>
    <w:rsid w:val="001B095C"/>
    <w:rsid w:val="001B5C69"/>
    <w:rsid w:val="001F0818"/>
    <w:rsid w:val="002002A5"/>
    <w:rsid w:val="00205911"/>
    <w:rsid w:val="002238F1"/>
    <w:rsid w:val="00266323"/>
    <w:rsid w:val="0027456C"/>
    <w:rsid w:val="00280562"/>
    <w:rsid w:val="00282255"/>
    <w:rsid w:val="00284DB5"/>
    <w:rsid w:val="002F764B"/>
    <w:rsid w:val="00364AD1"/>
    <w:rsid w:val="00390E41"/>
    <w:rsid w:val="003A2F72"/>
    <w:rsid w:val="003A56E1"/>
    <w:rsid w:val="004026DC"/>
    <w:rsid w:val="0041577E"/>
    <w:rsid w:val="0042027E"/>
    <w:rsid w:val="00451EE3"/>
    <w:rsid w:val="004534A2"/>
    <w:rsid w:val="00453CA2"/>
    <w:rsid w:val="004770CD"/>
    <w:rsid w:val="004F4F28"/>
    <w:rsid w:val="004F5E83"/>
    <w:rsid w:val="00511268"/>
    <w:rsid w:val="00516BA3"/>
    <w:rsid w:val="00551B1D"/>
    <w:rsid w:val="005A1E3F"/>
    <w:rsid w:val="005A7E8A"/>
    <w:rsid w:val="005B4938"/>
    <w:rsid w:val="005B7AA6"/>
    <w:rsid w:val="005C0C76"/>
    <w:rsid w:val="005C3316"/>
    <w:rsid w:val="005D7BEA"/>
    <w:rsid w:val="00621EFA"/>
    <w:rsid w:val="0064483A"/>
    <w:rsid w:val="00651718"/>
    <w:rsid w:val="006B5DBD"/>
    <w:rsid w:val="00722BD1"/>
    <w:rsid w:val="007555E2"/>
    <w:rsid w:val="007845D7"/>
    <w:rsid w:val="007A493F"/>
    <w:rsid w:val="007A4CCC"/>
    <w:rsid w:val="007C6641"/>
    <w:rsid w:val="007E1239"/>
    <w:rsid w:val="007E4188"/>
    <w:rsid w:val="007F6524"/>
    <w:rsid w:val="0084345A"/>
    <w:rsid w:val="008463D1"/>
    <w:rsid w:val="008545BE"/>
    <w:rsid w:val="008D032D"/>
    <w:rsid w:val="008E5959"/>
    <w:rsid w:val="008F51AE"/>
    <w:rsid w:val="008F5592"/>
    <w:rsid w:val="00900024"/>
    <w:rsid w:val="009022BC"/>
    <w:rsid w:val="00910EE6"/>
    <w:rsid w:val="009233FC"/>
    <w:rsid w:val="00923BB5"/>
    <w:rsid w:val="00942D0C"/>
    <w:rsid w:val="00944336"/>
    <w:rsid w:val="00944485"/>
    <w:rsid w:val="00950168"/>
    <w:rsid w:val="00962779"/>
    <w:rsid w:val="00971BE8"/>
    <w:rsid w:val="00977099"/>
    <w:rsid w:val="00987AA2"/>
    <w:rsid w:val="009A6D94"/>
    <w:rsid w:val="009D6523"/>
    <w:rsid w:val="00A131B6"/>
    <w:rsid w:val="00A262B1"/>
    <w:rsid w:val="00A26883"/>
    <w:rsid w:val="00AB03E4"/>
    <w:rsid w:val="00AD14AE"/>
    <w:rsid w:val="00AF2C21"/>
    <w:rsid w:val="00B06B3F"/>
    <w:rsid w:val="00B502A4"/>
    <w:rsid w:val="00B5628A"/>
    <w:rsid w:val="00B74357"/>
    <w:rsid w:val="00B8533D"/>
    <w:rsid w:val="00B910E3"/>
    <w:rsid w:val="00BB10D7"/>
    <w:rsid w:val="00BC1D25"/>
    <w:rsid w:val="00BE432E"/>
    <w:rsid w:val="00BE6F31"/>
    <w:rsid w:val="00C05376"/>
    <w:rsid w:val="00C35995"/>
    <w:rsid w:val="00C36B1F"/>
    <w:rsid w:val="00C77959"/>
    <w:rsid w:val="00C80EB5"/>
    <w:rsid w:val="00C827A2"/>
    <w:rsid w:val="00C84B47"/>
    <w:rsid w:val="00CC316A"/>
    <w:rsid w:val="00CD0497"/>
    <w:rsid w:val="00CD0794"/>
    <w:rsid w:val="00CF5178"/>
    <w:rsid w:val="00D140A6"/>
    <w:rsid w:val="00D20824"/>
    <w:rsid w:val="00D44684"/>
    <w:rsid w:val="00D558C7"/>
    <w:rsid w:val="00D97C62"/>
    <w:rsid w:val="00DC2AF0"/>
    <w:rsid w:val="00DC6EF9"/>
    <w:rsid w:val="00DF3210"/>
    <w:rsid w:val="00DF75B9"/>
    <w:rsid w:val="00E02AA5"/>
    <w:rsid w:val="00E119B7"/>
    <w:rsid w:val="00E76110"/>
    <w:rsid w:val="00EA3E1D"/>
    <w:rsid w:val="00EB337F"/>
    <w:rsid w:val="00ED6B4F"/>
    <w:rsid w:val="00EF63DB"/>
    <w:rsid w:val="00F009AA"/>
    <w:rsid w:val="00F05F60"/>
    <w:rsid w:val="00F1459E"/>
    <w:rsid w:val="00F25ED3"/>
    <w:rsid w:val="00F33733"/>
    <w:rsid w:val="00F4206D"/>
    <w:rsid w:val="00F55576"/>
    <w:rsid w:val="00F65BB5"/>
    <w:rsid w:val="00F70FD2"/>
    <w:rsid w:val="00F906D4"/>
    <w:rsid w:val="00FB401A"/>
    <w:rsid w:val="00FE077E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B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04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10E3"/>
    <w:pPr>
      <w:ind w:left="720"/>
      <w:contextualSpacing/>
    </w:pPr>
  </w:style>
  <w:style w:type="table" w:styleId="Mkatabulky">
    <w:name w:val="Table Grid"/>
    <w:basedOn w:val="Normlntabulka"/>
    <w:uiPriority w:val="59"/>
    <w:rsid w:val="007A4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4026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26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26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6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6D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026D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6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FAD"/>
  </w:style>
  <w:style w:type="paragraph" w:styleId="Zpat">
    <w:name w:val="footer"/>
    <w:basedOn w:val="Normln"/>
    <w:link w:val="ZpatChar"/>
    <w:uiPriority w:val="99"/>
    <w:unhideWhenUsed/>
    <w:rsid w:val="000D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4EA4-5D73-4E8C-BA92-08F52263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1630</Words>
  <Characters>9620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Švecová</dc:creator>
  <cp:lastModifiedBy>Uzivatel</cp:lastModifiedBy>
  <cp:revision>2</cp:revision>
  <cp:lastPrinted>2016-05-10T12:51:00Z</cp:lastPrinted>
  <dcterms:created xsi:type="dcterms:W3CDTF">2016-05-10T12:53:00Z</dcterms:created>
  <dcterms:modified xsi:type="dcterms:W3CDTF">2016-05-10T12:53:00Z</dcterms:modified>
</cp:coreProperties>
</file>